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FE" w:rsidRPr="004010FE" w:rsidRDefault="004010FE" w:rsidP="004010FE">
      <w:pPr>
        <w:spacing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İŞ EKİPMANLARININ KULLANIMINDA SAĞLIK VE GÜVENLİK ŞARTLARI YÖNETMELİĞİ</w:t>
      </w:r>
    </w:p>
    <w:p w:rsidR="004010FE" w:rsidRPr="004010FE" w:rsidRDefault="004010FE" w:rsidP="004010F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w:t>
      </w:r>
    </w:p>
    <w:p w:rsidR="004010FE" w:rsidRPr="004010FE" w:rsidRDefault="004010FE" w:rsidP="004010F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BİRİNCİ BÖLÜM</w:t>
      </w:r>
    </w:p>
    <w:p w:rsidR="004010FE" w:rsidRPr="004010FE" w:rsidRDefault="004010FE" w:rsidP="004010F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Amaç, Kapsam, Dayanak ve Tanımlar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Amaç</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MADDE 1 –</w:t>
      </w:r>
      <w:r w:rsidRPr="004010FE">
        <w:rPr>
          <w:rFonts w:ascii="Calibri" w:eastAsia="Times New Roman" w:hAnsi="Calibri" w:cs="Times New Roman"/>
          <w:color w:val="1C283D"/>
          <w:lang w:eastAsia="tr-TR"/>
        </w:rPr>
        <w:t xml:space="preserve"> (1) Bu Yönetmeliğin amacı, işyerinde iş </w:t>
      </w:r>
      <w:proofErr w:type="gramStart"/>
      <w:r w:rsidRPr="004010FE">
        <w:rPr>
          <w:rFonts w:ascii="Calibri" w:eastAsia="Times New Roman" w:hAnsi="Calibri" w:cs="Times New Roman"/>
          <w:color w:val="1C283D"/>
          <w:lang w:eastAsia="tr-TR"/>
        </w:rPr>
        <w:t>ekipmanlarının</w:t>
      </w:r>
      <w:proofErr w:type="gramEnd"/>
      <w:r w:rsidRPr="004010FE">
        <w:rPr>
          <w:rFonts w:ascii="Calibri" w:eastAsia="Times New Roman" w:hAnsi="Calibri" w:cs="Times New Roman"/>
          <w:color w:val="1C283D"/>
          <w:lang w:eastAsia="tr-TR"/>
        </w:rPr>
        <w:t xml:space="preserve"> kullanımı ile ilgili sağlık ve güvenlik yönünden uyulması gerekli asgari şartları belirlemektir.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Kapsam</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MADDE 2 –</w:t>
      </w:r>
      <w:r w:rsidRPr="004010FE">
        <w:rPr>
          <w:rFonts w:ascii="Calibri" w:eastAsia="Times New Roman" w:hAnsi="Calibri" w:cs="Times New Roman"/>
          <w:color w:val="1C283D"/>
          <w:lang w:eastAsia="tr-TR"/>
        </w:rPr>
        <w:t xml:space="preserve"> (1) Bu Yönetmelik, </w:t>
      </w:r>
      <w:proofErr w:type="gramStart"/>
      <w:r w:rsidRPr="004010FE">
        <w:rPr>
          <w:rFonts w:ascii="Calibri" w:eastAsia="Times New Roman" w:hAnsi="Calibri" w:cs="Times New Roman"/>
          <w:color w:val="1C283D"/>
          <w:lang w:eastAsia="tr-TR"/>
        </w:rPr>
        <w:t>20/6/2012</w:t>
      </w:r>
      <w:proofErr w:type="gramEnd"/>
      <w:r w:rsidRPr="004010FE">
        <w:rPr>
          <w:rFonts w:ascii="Calibri" w:eastAsia="Times New Roman" w:hAnsi="Calibri" w:cs="Times New Roman"/>
          <w:color w:val="1C283D"/>
          <w:lang w:eastAsia="tr-TR"/>
        </w:rPr>
        <w:t xml:space="preserve"> tarihli ve 6331 sayılı İş Sağlığı ve Güvenliği Kanunu kapsamına giren tüm işyerlerini kapsar.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Dayanak</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MADDE 3 –</w:t>
      </w:r>
      <w:r w:rsidRPr="004010FE">
        <w:rPr>
          <w:rFonts w:ascii="Calibri" w:eastAsia="Times New Roman" w:hAnsi="Calibri" w:cs="Times New Roman"/>
          <w:color w:val="1C283D"/>
          <w:lang w:eastAsia="tr-TR"/>
        </w:rPr>
        <w:t xml:space="preserve"> (1) Bu Yönetmelik; 6331 sayılı İş Sağlığı ve Güvenliği Kanununun 30 ve 31 inci maddeleri ile </w:t>
      </w:r>
      <w:proofErr w:type="gramStart"/>
      <w:r w:rsidRPr="004010FE">
        <w:rPr>
          <w:rFonts w:ascii="Calibri" w:eastAsia="Times New Roman" w:hAnsi="Calibri" w:cs="Times New Roman"/>
          <w:color w:val="1C283D"/>
          <w:lang w:eastAsia="tr-TR"/>
        </w:rPr>
        <w:t>9/1/1985</w:t>
      </w:r>
      <w:proofErr w:type="gramEnd"/>
      <w:r w:rsidRPr="004010FE">
        <w:rPr>
          <w:rFonts w:ascii="Calibri" w:eastAsia="Times New Roman" w:hAnsi="Calibri" w:cs="Times New Roman"/>
          <w:color w:val="1C283D"/>
          <w:lang w:eastAsia="tr-TR"/>
        </w:rPr>
        <w:t xml:space="preserve"> tarihli ve 3146 sayılı Çalışma ve Sosyal Güvenlik Bakanlığının Teşkilat ve Görevleri Hakkında Kanunun 2 ve 12 </w:t>
      </w:r>
      <w:proofErr w:type="spellStart"/>
      <w:r w:rsidRPr="004010FE">
        <w:rPr>
          <w:rFonts w:ascii="Calibri" w:eastAsia="Times New Roman" w:hAnsi="Calibri" w:cs="Times New Roman"/>
          <w:color w:val="1C283D"/>
          <w:lang w:eastAsia="tr-TR"/>
        </w:rPr>
        <w:t>nci</w:t>
      </w:r>
      <w:proofErr w:type="spellEnd"/>
      <w:r w:rsidRPr="004010FE">
        <w:rPr>
          <w:rFonts w:ascii="Calibri" w:eastAsia="Times New Roman" w:hAnsi="Calibri" w:cs="Times New Roman"/>
          <w:color w:val="1C283D"/>
          <w:lang w:eastAsia="tr-TR"/>
        </w:rPr>
        <w:t xml:space="preserve"> maddelerine dayanılarak ve 3/10/2009 tarihli ve 2009/104/EC sayılı Avrupa Birliği Direktifine paralel olarak hazırlanmıştır.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Tanımlar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MADDE 4 –</w:t>
      </w:r>
      <w:r w:rsidRPr="004010FE">
        <w:rPr>
          <w:rFonts w:ascii="Calibri" w:eastAsia="Times New Roman" w:hAnsi="Calibri" w:cs="Times New Roman"/>
          <w:color w:val="1C283D"/>
          <w:lang w:eastAsia="tr-TR"/>
        </w:rPr>
        <w:t xml:space="preserve"> (1) Bu Yönetmelikte geçen;</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a) Bakanlık: Çalışma ve Sosyal Güvenlik Bakanlığını,</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b) Bakım: İş ekipmanında yapılan her türlü temizlik, ayar, </w:t>
      </w:r>
      <w:proofErr w:type="gramStart"/>
      <w:r w:rsidRPr="004010FE">
        <w:rPr>
          <w:rFonts w:ascii="Calibri" w:eastAsia="Times New Roman" w:hAnsi="Calibri" w:cs="Times New Roman"/>
          <w:color w:val="1C283D"/>
          <w:lang w:eastAsia="tr-TR"/>
        </w:rPr>
        <w:t>kalibrasyon</w:t>
      </w:r>
      <w:proofErr w:type="gramEnd"/>
      <w:r w:rsidRPr="004010FE">
        <w:rPr>
          <w:rFonts w:ascii="Calibri" w:eastAsia="Times New Roman" w:hAnsi="Calibri" w:cs="Times New Roman"/>
          <w:color w:val="1C283D"/>
          <w:lang w:eastAsia="tr-TR"/>
        </w:rPr>
        <w:t xml:space="preserve"> gibi işlemlerin tamamını,</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c)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İşin yapılmasında kullanılan herhangi bir makine, alet, tesis ve tesisatı,</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ç)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kullanımı: İş ekipmanının çalıştırılması, durdurulması, kullanılması, taşınması, tamiri, tadili, bakımı, hizmete sunulması ve temizlenmesi gibi iş ekipmanı ile ilgili her türlü faaliyeti,</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d) Maruz kişi: Tamamen veya kısmen tehlikeli bölgede bulunan kişiyi,</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e) Operatör: İş </w:t>
      </w:r>
      <w:proofErr w:type="gramStart"/>
      <w:r w:rsidRPr="004010FE">
        <w:rPr>
          <w:rFonts w:ascii="Calibri" w:eastAsia="Times New Roman" w:hAnsi="Calibri" w:cs="Times New Roman"/>
          <w:color w:val="1C283D"/>
          <w:lang w:eastAsia="tr-TR"/>
        </w:rPr>
        <w:t>ekipmanını</w:t>
      </w:r>
      <w:proofErr w:type="gramEnd"/>
      <w:r w:rsidRPr="004010FE">
        <w:rPr>
          <w:rFonts w:ascii="Calibri" w:eastAsia="Times New Roman" w:hAnsi="Calibri" w:cs="Times New Roman"/>
          <w:color w:val="1C283D"/>
          <w:lang w:eastAsia="tr-TR"/>
        </w:rPr>
        <w:t xml:space="preserve"> kullanma görevi verilen çalışan veya çalışanları,</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f) Özel risk taşıyan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Tehlikelerin teknik önlemlerle tam olarak kontrol altına alınamadığı iş ekipmanını,</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g) Periyodik kontrol: İş </w:t>
      </w:r>
      <w:proofErr w:type="gramStart"/>
      <w:r w:rsidRPr="004010FE">
        <w:rPr>
          <w:rFonts w:ascii="Calibri" w:eastAsia="Times New Roman" w:hAnsi="Calibri" w:cs="Times New Roman"/>
          <w:color w:val="1C283D"/>
          <w:lang w:eastAsia="tr-TR"/>
        </w:rPr>
        <w:t>ekipmanlarının</w:t>
      </w:r>
      <w:proofErr w:type="gramEnd"/>
      <w:r w:rsidRPr="004010FE">
        <w:rPr>
          <w:rFonts w:ascii="Calibri" w:eastAsia="Times New Roman" w:hAnsi="Calibri" w:cs="Times New Roman"/>
          <w:color w:val="1C283D"/>
          <w:lang w:eastAsia="tr-TR"/>
        </w:rPr>
        <w:t>, bu Yönetmelikte öngörülen aralıklarda ve belirtilen yöntemlere uygun olarak, yetkili kişilerce yapılan muayene, deney ve test faaliyetlerini,</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lastRenderedPageBreak/>
        <w:t xml:space="preserve">ğ) Periyodik kontrolleri yapmaya yetkili kişi: Bu Yönetmelikte belirtilen iş </w:t>
      </w:r>
      <w:proofErr w:type="gramStart"/>
      <w:r w:rsidRPr="004010FE">
        <w:rPr>
          <w:rFonts w:ascii="Calibri" w:eastAsia="Times New Roman" w:hAnsi="Calibri" w:cs="Times New Roman"/>
          <w:color w:val="1C283D"/>
          <w:lang w:eastAsia="tr-TR"/>
        </w:rPr>
        <w:t>ekipmanlarının</w:t>
      </w:r>
      <w:proofErr w:type="gramEnd"/>
      <w:r w:rsidRPr="004010FE">
        <w:rPr>
          <w:rFonts w:ascii="Calibri" w:eastAsia="Times New Roman" w:hAnsi="Calibri" w:cs="Times New Roman"/>
          <w:color w:val="1C283D"/>
          <w:lang w:eastAsia="tr-TR"/>
        </w:rPr>
        <w:t xml:space="preserve"> teknik özelliklerinin gerektirdiği ve EK-</w:t>
      </w:r>
      <w:proofErr w:type="spellStart"/>
      <w:r w:rsidRPr="004010FE">
        <w:rPr>
          <w:rFonts w:ascii="Calibri" w:eastAsia="Times New Roman" w:hAnsi="Calibri" w:cs="Times New Roman"/>
          <w:color w:val="1C283D"/>
          <w:lang w:eastAsia="tr-TR"/>
        </w:rPr>
        <w:t>III’te</w:t>
      </w:r>
      <w:proofErr w:type="spellEnd"/>
      <w:r w:rsidRPr="004010FE">
        <w:rPr>
          <w:rFonts w:ascii="Calibri" w:eastAsia="Times New Roman" w:hAnsi="Calibri" w:cs="Times New Roman"/>
          <w:color w:val="1C283D"/>
          <w:lang w:eastAsia="tr-TR"/>
        </w:rPr>
        <w:t xml:space="preserve"> yer alan istisnalar saklı kalmak kaydıyla ilgili branşlardan mühendis, tekniker ve yüksek teknikerleri,</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h) Tehlikeli bölge: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bünyesinde veya çevresinde yer alan ve kişiler için sağlık ve güvenlik yönünden risklerin bulunduğu bölgeyi,</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gramStart"/>
      <w:r w:rsidRPr="004010FE">
        <w:rPr>
          <w:rFonts w:ascii="Calibri" w:eastAsia="Times New Roman" w:hAnsi="Calibri" w:cs="Times New Roman"/>
          <w:color w:val="1C283D"/>
          <w:lang w:eastAsia="tr-TR"/>
        </w:rPr>
        <w:t>ifade</w:t>
      </w:r>
      <w:proofErr w:type="gramEnd"/>
      <w:r w:rsidRPr="004010FE">
        <w:rPr>
          <w:rFonts w:ascii="Calibri" w:eastAsia="Times New Roman" w:hAnsi="Calibri" w:cs="Times New Roman"/>
          <w:color w:val="1C283D"/>
          <w:lang w:eastAsia="tr-TR"/>
        </w:rPr>
        <w:t xml:space="preserve"> eder.</w:t>
      </w:r>
    </w:p>
    <w:p w:rsidR="004010FE" w:rsidRPr="004010FE" w:rsidRDefault="004010FE" w:rsidP="004010F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İKİNCİ BÖLÜM</w:t>
      </w:r>
    </w:p>
    <w:p w:rsidR="004010FE" w:rsidRPr="004010FE" w:rsidRDefault="004010FE" w:rsidP="004010F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İşverenlerin Yükümlülükleri</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Genel yükümlülükler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MADDE 5 –</w:t>
      </w:r>
      <w:r w:rsidRPr="004010FE">
        <w:rPr>
          <w:rFonts w:ascii="Calibri" w:eastAsia="Times New Roman" w:hAnsi="Calibri" w:cs="Times New Roman"/>
          <w:color w:val="1C283D"/>
          <w:lang w:eastAsia="tr-TR"/>
        </w:rPr>
        <w:t xml:space="preserve"> (1) İşveren, işyerinde kullanılacak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yapılacak işe uygun olması ve bu ekipmanın çalışanlara sağlık ve güvenlik yönünden zarar vermemesi için gerekli tüm tedbirleri alır.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(2) İşveren:</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a) İş </w:t>
      </w:r>
      <w:proofErr w:type="gramStart"/>
      <w:r w:rsidRPr="004010FE">
        <w:rPr>
          <w:rFonts w:ascii="Calibri" w:eastAsia="Times New Roman" w:hAnsi="Calibri" w:cs="Times New Roman"/>
          <w:color w:val="1C283D"/>
          <w:lang w:eastAsia="tr-TR"/>
        </w:rPr>
        <w:t>ekipmanını</w:t>
      </w:r>
      <w:proofErr w:type="gramEnd"/>
      <w:r w:rsidRPr="004010FE">
        <w:rPr>
          <w:rFonts w:ascii="Calibri" w:eastAsia="Times New Roman" w:hAnsi="Calibri" w:cs="Times New Roman"/>
          <w:color w:val="1C283D"/>
          <w:lang w:eastAsia="tr-TR"/>
        </w:rPr>
        <w:t xml:space="preserve"> seçerken işyerindeki özel çalışma şartlarını, sağlık ve güvenlik yönünden tehlikeleri göz önünde bulundurarak, bu ekipmanın kullanımının ek bir tehlike oluşturmamasına dikkat eder.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b)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çalışanların sağlık ve güvenliği yönünden tamamen tehlikesiz olmasını sağlayamıyorsa, kabul edilebilir risk seviyesine indirecek uygun önlemleri alır.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xml:space="preserve">İş </w:t>
      </w:r>
      <w:proofErr w:type="gramStart"/>
      <w:r w:rsidRPr="004010FE">
        <w:rPr>
          <w:rFonts w:ascii="Calibri" w:eastAsia="Times New Roman" w:hAnsi="Calibri" w:cs="Times New Roman"/>
          <w:b/>
          <w:bCs/>
          <w:color w:val="1C283D"/>
          <w:lang w:eastAsia="tr-TR"/>
        </w:rPr>
        <w:t>ekipmanı</w:t>
      </w:r>
      <w:proofErr w:type="gramEnd"/>
      <w:r w:rsidRPr="004010FE">
        <w:rPr>
          <w:rFonts w:ascii="Calibri" w:eastAsia="Times New Roman" w:hAnsi="Calibri" w:cs="Times New Roman"/>
          <w:b/>
          <w:bCs/>
          <w:color w:val="1C283D"/>
          <w:lang w:eastAsia="tr-TR"/>
        </w:rPr>
        <w:t xml:space="preserve"> ile ilgili kurallar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xml:space="preserve">MADDE 6 – </w:t>
      </w:r>
      <w:r w:rsidRPr="004010FE">
        <w:rPr>
          <w:rFonts w:ascii="Calibri" w:eastAsia="Times New Roman" w:hAnsi="Calibri" w:cs="Times New Roman"/>
          <w:color w:val="1C283D"/>
          <w:lang w:eastAsia="tr-TR"/>
        </w:rPr>
        <w:t xml:space="preserve">(1) İşyerlerinde kullanılan iş </w:t>
      </w:r>
      <w:proofErr w:type="gramStart"/>
      <w:r w:rsidRPr="004010FE">
        <w:rPr>
          <w:rFonts w:ascii="Calibri" w:eastAsia="Times New Roman" w:hAnsi="Calibri" w:cs="Times New Roman"/>
          <w:color w:val="1C283D"/>
          <w:lang w:eastAsia="tr-TR"/>
        </w:rPr>
        <w:t>ekipmanları</w:t>
      </w:r>
      <w:proofErr w:type="gramEnd"/>
      <w:r w:rsidRPr="004010FE">
        <w:rPr>
          <w:rFonts w:ascii="Calibri" w:eastAsia="Times New Roman" w:hAnsi="Calibri" w:cs="Times New Roman"/>
          <w:color w:val="1C283D"/>
          <w:lang w:eastAsia="tr-TR"/>
        </w:rPr>
        <w:t xml:space="preserve"> ile ilgili aşağıdaki hususlara uyulur: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a) 5 inci madde hükmü saklı kalmak kaydıyla, işveren;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bu Yönetmeliğin EK-</w:t>
      </w:r>
      <w:proofErr w:type="spellStart"/>
      <w:r w:rsidRPr="004010FE">
        <w:rPr>
          <w:rFonts w:ascii="Calibri" w:eastAsia="Times New Roman" w:hAnsi="Calibri" w:cs="Times New Roman"/>
          <w:color w:val="1C283D"/>
          <w:lang w:eastAsia="tr-TR"/>
        </w:rPr>
        <w:t>I’inde</w:t>
      </w:r>
      <w:proofErr w:type="spellEnd"/>
      <w:r w:rsidRPr="004010FE">
        <w:rPr>
          <w:rFonts w:ascii="Calibri" w:eastAsia="Times New Roman" w:hAnsi="Calibri" w:cs="Times New Roman"/>
          <w:color w:val="1C283D"/>
          <w:lang w:eastAsia="tr-TR"/>
        </w:rPr>
        <w:t xml:space="preserve"> belirlenen asgari gereklere uygun olmasını sağlar.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b) İşveren,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kullanımı süresince, yeterli bakımını yaptırarak bu maddenin (a) bendinde belirtilen hususlara uygun durumda olması için gerekli önlemleri alır.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 İşveren, işyerinde kullanılan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EK-</w:t>
      </w:r>
      <w:proofErr w:type="spellStart"/>
      <w:r w:rsidRPr="004010FE">
        <w:rPr>
          <w:rFonts w:ascii="Calibri" w:eastAsia="Times New Roman" w:hAnsi="Calibri" w:cs="Times New Roman"/>
          <w:color w:val="1C283D"/>
          <w:lang w:eastAsia="tr-TR"/>
        </w:rPr>
        <w:t>II’de</w:t>
      </w:r>
      <w:proofErr w:type="spellEnd"/>
      <w:r w:rsidRPr="004010FE">
        <w:rPr>
          <w:rFonts w:ascii="Calibri" w:eastAsia="Times New Roman" w:hAnsi="Calibri" w:cs="Times New Roman"/>
          <w:color w:val="1C283D"/>
          <w:lang w:eastAsia="tr-TR"/>
        </w:rPr>
        <w:t xml:space="preserve"> belirtilen hususlara uygun güvenlik düzeyinde olmasını sağlar.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xml:space="preserve">İş </w:t>
      </w:r>
      <w:proofErr w:type="gramStart"/>
      <w:r w:rsidRPr="004010FE">
        <w:rPr>
          <w:rFonts w:ascii="Calibri" w:eastAsia="Times New Roman" w:hAnsi="Calibri" w:cs="Times New Roman"/>
          <w:b/>
          <w:bCs/>
          <w:color w:val="1C283D"/>
          <w:lang w:eastAsia="tr-TR"/>
        </w:rPr>
        <w:t>ekipmanının</w:t>
      </w:r>
      <w:proofErr w:type="gramEnd"/>
      <w:r w:rsidRPr="004010FE">
        <w:rPr>
          <w:rFonts w:ascii="Calibri" w:eastAsia="Times New Roman" w:hAnsi="Calibri" w:cs="Times New Roman"/>
          <w:b/>
          <w:bCs/>
          <w:color w:val="1C283D"/>
          <w:lang w:eastAsia="tr-TR"/>
        </w:rPr>
        <w:t xml:space="preserve"> kontrolü</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MADDE 7 –</w:t>
      </w:r>
      <w:r w:rsidRPr="004010FE">
        <w:rPr>
          <w:rFonts w:ascii="Calibri" w:eastAsia="Times New Roman" w:hAnsi="Calibri" w:cs="Times New Roman"/>
          <w:color w:val="1C283D"/>
          <w:lang w:eastAsia="tr-TR"/>
        </w:rPr>
        <w:t xml:space="preserve"> (1) İşyerinde kullanılan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kontrolü ile ilgili aşağıdaki hususlara uyulur.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a)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güvenliğinin kurulma ve montaj şartlarına bağlı olduğu durumlarda, ekipmanın kurulmasından sonra ve ilk defa kullanılmadan önce ve her yer değişikliğinde ekipmanın, </w:t>
      </w:r>
      <w:r w:rsidRPr="004010FE">
        <w:rPr>
          <w:rFonts w:ascii="Calibri" w:eastAsia="Times New Roman" w:hAnsi="Calibri" w:cs="Times New Roman"/>
          <w:color w:val="1C283D"/>
          <w:lang w:eastAsia="tr-TR"/>
        </w:rPr>
        <w:lastRenderedPageBreak/>
        <w:t>periyodik kontrolleri yapmaya yetkili kişiler tarafından kontrolü yapılır, doğru kurulduğu ve güvenli şekilde çalıştığını gösteren belge düzenlenir.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b) İşverence, arızaya sebep olabilecek etkilere maruz kalarak tehlike yaratabilecek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1) Periyodik kontrolleri yapmaya yetkili kişilerce periyodik kontrollerinin yapılması,</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 Çalışma şeklinde değişiklikler, kazalar, doğal olaylar veya </w:t>
      </w:r>
      <w:proofErr w:type="gramStart"/>
      <w:r w:rsidRPr="004010FE">
        <w:rPr>
          <w:rFonts w:ascii="Calibri" w:eastAsia="Times New Roman" w:hAnsi="Calibri" w:cs="Times New Roman"/>
          <w:color w:val="1C283D"/>
          <w:lang w:eastAsia="tr-TR"/>
        </w:rPr>
        <w:t>ekipmanın</w:t>
      </w:r>
      <w:proofErr w:type="gramEnd"/>
      <w:r w:rsidRPr="004010FE">
        <w:rPr>
          <w:rFonts w:ascii="Calibri" w:eastAsia="Times New Roman" w:hAnsi="Calibri" w:cs="Times New Roman"/>
          <w:color w:val="1C283D"/>
          <w:lang w:eastAsia="tr-TR"/>
        </w:rPr>
        <w:t xml:space="preserve"> uzun süre kullanılmaması gibi iş ekipmanındaki güvenliğin bozulmasına neden olabilecek durumlardan sonra, arızanın zamanında belirlenip giderilmesi ve sağlık ve güvenlik koşullarının korunması için periyodik kontrolleri yapmaya yetkili kişilerce gerekli kontrollerin yapılması,</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gramStart"/>
      <w:r w:rsidRPr="004010FE">
        <w:rPr>
          <w:rFonts w:ascii="Calibri" w:eastAsia="Times New Roman" w:hAnsi="Calibri" w:cs="Times New Roman"/>
          <w:color w:val="1C283D"/>
          <w:lang w:eastAsia="tr-TR"/>
        </w:rPr>
        <w:t>sağlanır</w:t>
      </w:r>
      <w:proofErr w:type="gramEnd"/>
      <w:r w:rsidRPr="004010FE">
        <w:rPr>
          <w:rFonts w:ascii="Calibri" w:eastAsia="Times New Roman" w:hAnsi="Calibri" w:cs="Times New Roman"/>
          <w:color w:val="1C283D"/>
          <w:lang w:eastAsia="tr-TR"/>
        </w:rPr>
        <w:t>.</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c) Kontrol sonuçları kayıt altına alınır ve yetkililer her istediğinde gösterilmek üzere uygun şekilde saklanır.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xml:space="preserve"> işletme dışında kullanıldığında, yapılan son kontrol ile ilgili belge de ekipmanla birlikte bulundurulur.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 Hangi tür iş </w:t>
      </w:r>
      <w:proofErr w:type="gramStart"/>
      <w:r w:rsidRPr="004010FE">
        <w:rPr>
          <w:rFonts w:ascii="Calibri" w:eastAsia="Times New Roman" w:hAnsi="Calibri" w:cs="Times New Roman"/>
          <w:color w:val="1C283D"/>
          <w:lang w:eastAsia="tr-TR"/>
        </w:rPr>
        <w:t>ekipmanın</w:t>
      </w:r>
      <w:proofErr w:type="gramEnd"/>
      <w:r w:rsidRPr="004010FE">
        <w:rPr>
          <w:rFonts w:ascii="Calibri" w:eastAsia="Times New Roman" w:hAnsi="Calibri" w:cs="Times New Roman"/>
          <w:color w:val="1C283D"/>
          <w:lang w:eastAsia="tr-TR"/>
        </w:rPr>
        <w:t xml:space="preserve"> kontrole tabi tutulacağı, bu kontrollerin hangi sıklıkla ve hangi şartlar altında yapılacağı ile kontrol sonucu düzenlenecek belgelerle ilgili usul ve esaslar EK-</w:t>
      </w:r>
      <w:proofErr w:type="spellStart"/>
      <w:r w:rsidRPr="004010FE">
        <w:rPr>
          <w:rFonts w:ascii="Calibri" w:eastAsia="Times New Roman" w:hAnsi="Calibri" w:cs="Times New Roman"/>
          <w:color w:val="1C283D"/>
          <w:lang w:eastAsia="tr-TR"/>
        </w:rPr>
        <w:t>III’te</w:t>
      </w:r>
      <w:proofErr w:type="spellEnd"/>
      <w:r w:rsidRPr="004010FE">
        <w:rPr>
          <w:rFonts w:ascii="Calibri" w:eastAsia="Times New Roman" w:hAnsi="Calibri" w:cs="Times New Roman"/>
          <w:color w:val="1C283D"/>
          <w:lang w:eastAsia="tr-TR"/>
        </w:rPr>
        <w:t xml:space="preserve"> belirtilmiştir.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xml:space="preserve">Özel risk taşıyan iş </w:t>
      </w:r>
      <w:proofErr w:type="gramStart"/>
      <w:r w:rsidRPr="004010FE">
        <w:rPr>
          <w:rFonts w:ascii="Calibri" w:eastAsia="Times New Roman" w:hAnsi="Calibri" w:cs="Times New Roman"/>
          <w:b/>
          <w:bCs/>
          <w:color w:val="1C283D"/>
          <w:lang w:eastAsia="tr-TR"/>
        </w:rPr>
        <w:t>ekipmanı</w:t>
      </w:r>
      <w:proofErr w:type="gramEnd"/>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MADDE 8 –</w:t>
      </w:r>
      <w:r w:rsidRPr="004010FE">
        <w:rPr>
          <w:rFonts w:ascii="Calibri" w:eastAsia="Times New Roman" w:hAnsi="Calibri" w:cs="Times New Roman"/>
          <w:color w:val="1C283D"/>
          <w:lang w:eastAsia="tr-TR"/>
        </w:rPr>
        <w:t xml:space="preserve"> (1) Çalışanların sağlık ve güvenliği yönünden, özel risk taşıyan iş </w:t>
      </w:r>
      <w:proofErr w:type="gramStart"/>
      <w:r w:rsidRPr="004010FE">
        <w:rPr>
          <w:rFonts w:ascii="Calibri" w:eastAsia="Times New Roman" w:hAnsi="Calibri" w:cs="Times New Roman"/>
          <w:color w:val="1C283D"/>
          <w:lang w:eastAsia="tr-TR"/>
        </w:rPr>
        <w:t>ekipmanlarının</w:t>
      </w:r>
      <w:proofErr w:type="gramEnd"/>
      <w:r w:rsidRPr="004010FE">
        <w:rPr>
          <w:rFonts w:ascii="Calibri" w:eastAsia="Times New Roman" w:hAnsi="Calibri" w:cs="Times New Roman"/>
          <w:color w:val="1C283D"/>
          <w:lang w:eastAsia="tr-TR"/>
        </w:rPr>
        <w:t xml:space="preserve"> kullanılmasında aşağıdaki önlemler alınır.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a)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sadece o ekipmanı kullanmak üzere görevlendirilen kişilerce kullanılır.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b) Bu </w:t>
      </w:r>
      <w:proofErr w:type="gramStart"/>
      <w:r w:rsidRPr="004010FE">
        <w:rPr>
          <w:rFonts w:ascii="Calibri" w:eastAsia="Times New Roman" w:hAnsi="Calibri" w:cs="Times New Roman"/>
          <w:color w:val="1C283D"/>
          <w:lang w:eastAsia="tr-TR"/>
        </w:rPr>
        <w:t>ekipmanların</w:t>
      </w:r>
      <w:proofErr w:type="gramEnd"/>
      <w:r w:rsidRPr="004010FE">
        <w:rPr>
          <w:rFonts w:ascii="Calibri" w:eastAsia="Times New Roman" w:hAnsi="Calibri" w:cs="Times New Roman"/>
          <w:color w:val="1C283D"/>
          <w:lang w:eastAsia="tr-TR"/>
        </w:rPr>
        <w:t xml:space="preserve"> tamiri, tadili, kontrolü, bakımı ve hizmete alınması bu işleri yapmakla özel olarak görevlendirilen kişilerce yapılır.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İş sağlığı ve ergonomi</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MADDE 9 –</w:t>
      </w:r>
      <w:r w:rsidRPr="004010FE">
        <w:rPr>
          <w:rFonts w:ascii="Calibri" w:eastAsia="Times New Roman" w:hAnsi="Calibri" w:cs="Times New Roman"/>
          <w:color w:val="1C283D"/>
          <w:lang w:eastAsia="tr-TR"/>
        </w:rPr>
        <w:t xml:space="preserve"> (1) Asgari sağlık ve güvenlik gereklerinin uygulanmasında, çalışanların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xml:space="preserve"> kullanımı sırasındaki duruş pozisyonları ve çalışma şekilleri ile ergonomi prensipleri işverence tam olarak dikkate alınır.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Çalışanların bilgilendirilmesi</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MADDE 10 –</w:t>
      </w:r>
      <w:r w:rsidRPr="004010FE">
        <w:rPr>
          <w:rFonts w:ascii="Calibri" w:eastAsia="Times New Roman" w:hAnsi="Calibri" w:cs="Times New Roman"/>
          <w:color w:val="1C283D"/>
          <w:lang w:eastAsia="tr-TR"/>
        </w:rPr>
        <w:t xml:space="preserve"> (1) İşveren, iş </w:t>
      </w:r>
      <w:proofErr w:type="gramStart"/>
      <w:r w:rsidRPr="004010FE">
        <w:rPr>
          <w:rFonts w:ascii="Calibri" w:eastAsia="Times New Roman" w:hAnsi="Calibri" w:cs="Times New Roman"/>
          <w:color w:val="1C283D"/>
          <w:lang w:eastAsia="tr-TR"/>
        </w:rPr>
        <w:t>ekipmanları</w:t>
      </w:r>
      <w:proofErr w:type="gramEnd"/>
      <w:r w:rsidRPr="004010FE">
        <w:rPr>
          <w:rFonts w:ascii="Calibri" w:eastAsia="Times New Roman" w:hAnsi="Calibri" w:cs="Times New Roman"/>
          <w:color w:val="1C283D"/>
          <w:lang w:eastAsia="tr-TR"/>
        </w:rPr>
        <w:t xml:space="preserve"> ve bunların kullanımına ilişkin olarak çalışanların bilgilendirilmesinde aşağıda belirtilen hususlara uymakla yükümlüdür.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lastRenderedPageBreak/>
        <w:t xml:space="preserve">a) Çalışanlara, kullandıkları iş </w:t>
      </w:r>
      <w:proofErr w:type="gramStart"/>
      <w:r w:rsidRPr="004010FE">
        <w:rPr>
          <w:rFonts w:ascii="Calibri" w:eastAsia="Times New Roman" w:hAnsi="Calibri" w:cs="Times New Roman"/>
          <w:color w:val="1C283D"/>
          <w:lang w:eastAsia="tr-TR"/>
        </w:rPr>
        <w:t>ekipmanına</w:t>
      </w:r>
      <w:proofErr w:type="gramEnd"/>
      <w:r w:rsidRPr="004010FE">
        <w:rPr>
          <w:rFonts w:ascii="Calibri" w:eastAsia="Times New Roman" w:hAnsi="Calibri" w:cs="Times New Roman"/>
          <w:color w:val="1C283D"/>
          <w:lang w:eastAsia="tr-TR"/>
        </w:rPr>
        <w:t xml:space="preserve"> ve bu iş ekipmanın kullanımına ilişkin yeterli bilgi ve uygun olması halinde yazılı talimat verilir. Bu talimat, imalatçı tarafından iş </w:t>
      </w:r>
      <w:proofErr w:type="gramStart"/>
      <w:r w:rsidRPr="004010FE">
        <w:rPr>
          <w:rFonts w:ascii="Calibri" w:eastAsia="Times New Roman" w:hAnsi="Calibri" w:cs="Times New Roman"/>
          <w:color w:val="1C283D"/>
          <w:lang w:eastAsia="tr-TR"/>
        </w:rPr>
        <w:t>ekipmanıyla</w:t>
      </w:r>
      <w:proofErr w:type="gramEnd"/>
      <w:r w:rsidRPr="004010FE">
        <w:rPr>
          <w:rFonts w:ascii="Calibri" w:eastAsia="Times New Roman" w:hAnsi="Calibri" w:cs="Times New Roman"/>
          <w:color w:val="1C283D"/>
          <w:lang w:eastAsia="tr-TR"/>
        </w:rPr>
        <w:t xml:space="preserve"> birlikte verilen kullanım kılavuzu dikkate alınarak hazırlanır. Talimatlar iş </w:t>
      </w:r>
      <w:proofErr w:type="gramStart"/>
      <w:r w:rsidRPr="004010FE">
        <w:rPr>
          <w:rFonts w:ascii="Calibri" w:eastAsia="Times New Roman" w:hAnsi="Calibri" w:cs="Times New Roman"/>
          <w:color w:val="1C283D"/>
          <w:lang w:eastAsia="tr-TR"/>
        </w:rPr>
        <w:t>ekipmanıyla</w:t>
      </w:r>
      <w:proofErr w:type="gramEnd"/>
      <w:r w:rsidRPr="004010FE">
        <w:rPr>
          <w:rFonts w:ascii="Calibri" w:eastAsia="Times New Roman" w:hAnsi="Calibri" w:cs="Times New Roman"/>
          <w:color w:val="1C283D"/>
          <w:lang w:eastAsia="tr-TR"/>
        </w:rPr>
        <w:t xml:space="preserve"> beraber bulundurulur. Bu bilgiler ve yazılı talimatlar en az aşağıdaki bilgileri içerecek şekilde hazırlanır.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kullanım koşulları.</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 İş </w:t>
      </w:r>
      <w:proofErr w:type="gramStart"/>
      <w:r w:rsidRPr="004010FE">
        <w:rPr>
          <w:rFonts w:ascii="Calibri" w:eastAsia="Times New Roman" w:hAnsi="Calibri" w:cs="Times New Roman"/>
          <w:color w:val="1C283D"/>
          <w:lang w:eastAsia="tr-TR"/>
        </w:rPr>
        <w:t>ekipmanında</w:t>
      </w:r>
      <w:proofErr w:type="gramEnd"/>
      <w:r w:rsidRPr="004010FE">
        <w:rPr>
          <w:rFonts w:ascii="Calibri" w:eastAsia="Times New Roman" w:hAnsi="Calibri" w:cs="Times New Roman"/>
          <w:color w:val="1C283D"/>
          <w:lang w:eastAsia="tr-TR"/>
        </w:rPr>
        <w:t xml:space="preserve"> öngörülen anormal durumlar.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 Bulunması halinde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önceki kullanım deneyiminden elde edilen sonuçlar.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 Çalışanlar, kendileri kullanmasalar bile çalışma alanında veya işyerinde bulunan iş </w:t>
      </w:r>
      <w:proofErr w:type="gramStart"/>
      <w:r w:rsidRPr="004010FE">
        <w:rPr>
          <w:rFonts w:ascii="Calibri" w:eastAsia="Times New Roman" w:hAnsi="Calibri" w:cs="Times New Roman"/>
          <w:color w:val="1C283D"/>
          <w:lang w:eastAsia="tr-TR"/>
        </w:rPr>
        <w:t>ekipmanlarının</w:t>
      </w:r>
      <w:proofErr w:type="gramEnd"/>
      <w:r w:rsidRPr="004010FE">
        <w:rPr>
          <w:rFonts w:ascii="Calibri" w:eastAsia="Times New Roman" w:hAnsi="Calibri" w:cs="Times New Roman"/>
          <w:color w:val="1C283D"/>
          <w:lang w:eastAsia="tr-TR"/>
        </w:rPr>
        <w:t xml:space="preserve"> kendilerini etkileyebilecek tehlikelerinden ve iş ekipmanı üzerinde yapılacak değişikliklerden kaynaklanabilecek tehlikelerden haberdar edilir.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(3) Bu bilgiler ve yazılı talimatların, basit ve kolay anlaşılır bir şekilde olması gerekir.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Çalışanların eğitimi</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MADDE 11 –</w:t>
      </w:r>
      <w:r w:rsidRPr="004010FE">
        <w:rPr>
          <w:rFonts w:ascii="Calibri" w:eastAsia="Times New Roman" w:hAnsi="Calibri" w:cs="Times New Roman"/>
          <w:color w:val="1C283D"/>
          <w:lang w:eastAsia="tr-TR"/>
        </w:rPr>
        <w:t xml:space="preserve"> (1) İşverence iş </w:t>
      </w:r>
      <w:proofErr w:type="gramStart"/>
      <w:r w:rsidRPr="004010FE">
        <w:rPr>
          <w:rFonts w:ascii="Calibri" w:eastAsia="Times New Roman" w:hAnsi="Calibri" w:cs="Times New Roman"/>
          <w:color w:val="1C283D"/>
          <w:lang w:eastAsia="tr-TR"/>
        </w:rPr>
        <w:t>ekipmanını</w:t>
      </w:r>
      <w:proofErr w:type="gramEnd"/>
      <w:r w:rsidRPr="004010FE">
        <w:rPr>
          <w:rFonts w:ascii="Calibri" w:eastAsia="Times New Roman" w:hAnsi="Calibri" w:cs="Times New Roman"/>
          <w:color w:val="1C283D"/>
          <w:lang w:eastAsia="tr-TR"/>
        </w:rPr>
        <w:t xml:space="preserve"> kullanmakla görevli çalışanlara, bunların kullanımından kaynaklanabilecek riskler ve bunlardan kaçınma yollarına ilişkin eğitim almaları sağlanır. Ayrıca 8 inci maddenin birinci fıkrasının (b) bendinde belirtilen,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tamiri, tadili, kontrol ve bakımı konularında çalışanlara işverenlerce yeterli özel eğitim verilir.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Çalışanların görüşlerinin alınması ve katılımlarının sağlanması</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MADDE 12 –</w:t>
      </w:r>
      <w:r w:rsidRPr="004010FE">
        <w:rPr>
          <w:rFonts w:ascii="Calibri" w:eastAsia="Times New Roman" w:hAnsi="Calibri" w:cs="Times New Roman"/>
          <w:color w:val="1C283D"/>
          <w:lang w:eastAsia="tr-TR"/>
        </w:rPr>
        <w:t xml:space="preserve"> (1) İşveren, bu Yönetmelik ve eklerinde belirtilen konularda çalışanların veya temsilcilerinin görüşlerini alır ve katılımlarını sağlar.</w:t>
      </w:r>
    </w:p>
    <w:p w:rsidR="004010FE" w:rsidRPr="004010FE" w:rsidRDefault="004010FE" w:rsidP="004010F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ÜÇÜNCÜ BÖLÜM</w:t>
      </w:r>
    </w:p>
    <w:p w:rsidR="004010FE" w:rsidRPr="004010FE" w:rsidRDefault="004010FE" w:rsidP="004010F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Diğer Hususlar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Periyodik kontrolleri yapmaya yetkili kişilerin bildirimi</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MADDE 13 –</w:t>
      </w:r>
      <w:r w:rsidRPr="004010FE">
        <w:rPr>
          <w:rFonts w:ascii="Calibri" w:eastAsia="Times New Roman" w:hAnsi="Calibri" w:cs="Times New Roman"/>
          <w:color w:val="1C283D"/>
          <w:lang w:eastAsia="tr-TR"/>
        </w:rPr>
        <w:t xml:space="preserve"> (1) Bu Yönetmelik kapsamında periyodik kontrolleri yapmaya yetkili kişiler, bilgilerini Bakanlığa elektronik ortamda kayıt yaptırır.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a) Bakanlığa elektronik ortamda yapılacak kayıt, asgari aşağıdaki bilgileri içerir.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1) Adı ve soyadı.</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2) T.C. kimlik numarası.</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3) Mezun olduğu okul, bölüm, tarihi ve diploma numarası.</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4) Hizmet zorunluluğu bulunması halinde çalıştığı kurum veya işletmenin sigorta sicil numarası.</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lastRenderedPageBreak/>
        <w:t xml:space="preserve">5) Periyodik kontrol yapacağı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(2) Bildirimde beyan esastır. Bu kişilere Bakanlıkça kayıt numarası verilir.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(3) Bakanlıkça yapılan araştırma sonucu beyan edilen bilgilerin doğru olmadığı tespit edilenlerin kaydı silinir. Kaydı silinenler Bakanlığın internet sitesinde ilân edilir. Bu kişiler hakkında ilgili mevzuat çerçevesinde işlem yapılır.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(4) Kaydı silinenlerin silinme tarihinden itibaren üç yıl içerisinde yaptığı başvurular, üç yılın tamamlanmasına kadar askıya alınır.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(5) Periyodik kontrol raporlarında kayıt numaralarının bulunması gerekir.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(6) Beyan edilen bilgilerin doğru olmadığı tespit edilenler ile kayıt numarası almayanlar tarafından düzenlenen periyodik kontrol raporları geçersiz sayılır.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Yetkilendirme, eğitim ve denetim</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MADDE 14 –</w:t>
      </w:r>
      <w:r w:rsidRPr="004010FE">
        <w:rPr>
          <w:rFonts w:ascii="Calibri" w:eastAsia="Times New Roman" w:hAnsi="Calibri" w:cs="Times New Roman"/>
          <w:color w:val="1C283D"/>
          <w:lang w:eastAsia="tr-TR"/>
        </w:rPr>
        <w:t xml:space="preserve"> (1) Periyodik kontrol yapacak kişi ve kuruluşlara akreditasyon, yetkilendirme ve eğitim zorunluluğu getirmeye Bakanlık yetkilidir.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 Periyodik kontrolleri yapılmış iş </w:t>
      </w:r>
      <w:proofErr w:type="gramStart"/>
      <w:r w:rsidRPr="004010FE">
        <w:rPr>
          <w:rFonts w:ascii="Calibri" w:eastAsia="Times New Roman" w:hAnsi="Calibri" w:cs="Times New Roman"/>
          <w:color w:val="1C283D"/>
          <w:lang w:eastAsia="tr-TR"/>
        </w:rPr>
        <w:t>ekipmanları</w:t>
      </w:r>
      <w:proofErr w:type="gramEnd"/>
      <w:r w:rsidRPr="004010FE">
        <w:rPr>
          <w:rFonts w:ascii="Calibri" w:eastAsia="Times New Roman" w:hAnsi="Calibri" w:cs="Times New Roman"/>
          <w:color w:val="1C283D"/>
          <w:lang w:eastAsia="tr-TR"/>
        </w:rPr>
        <w:t xml:space="preserve"> ile ilgili olarak, periyodik kontrol raporunun gerçeğe aykırı düzenlenmesi, bu Yönetmelikte yer alan kriterlere uygun olmayan kişilerce yapılması, uygun olmayan deney ve test yöntemleri kullanılarak yapılması gibi uygunsuzlukların Bakanlıkça tespit edilmesi durumunda, periyodik kontrol raporları geçersiz sayılır. Ayrıca düzenleyen kişiler hakkında 13 üncü maddenin üçüncü fıkrasına göre işlem yapılır.</w:t>
      </w:r>
    </w:p>
    <w:p w:rsidR="004010FE" w:rsidRPr="004010FE" w:rsidRDefault="004010FE" w:rsidP="004010F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DÖRDÜNCÜ BÖLÜM</w:t>
      </w:r>
    </w:p>
    <w:p w:rsidR="004010FE" w:rsidRPr="004010FE" w:rsidRDefault="004010FE" w:rsidP="004010F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Çeşitli ve Son Hükümler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Yürürlükten kaldırılan yönetmelik</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MADDE 15 –</w:t>
      </w:r>
      <w:r w:rsidRPr="004010FE">
        <w:rPr>
          <w:rFonts w:ascii="Calibri" w:eastAsia="Times New Roman" w:hAnsi="Calibri" w:cs="Times New Roman"/>
          <w:color w:val="1C283D"/>
          <w:lang w:eastAsia="tr-TR"/>
        </w:rPr>
        <w:t xml:space="preserve"> (1) </w:t>
      </w:r>
      <w:proofErr w:type="gramStart"/>
      <w:r w:rsidRPr="004010FE">
        <w:rPr>
          <w:rFonts w:ascii="Calibri" w:eastAsia="Times New Roman" w:hAnsi="Calibri" w:cs="Times New Roman"/>
          <w:color w:val="1C283D"/>
          <w:lang w:eastAsia="tr-TR"/>
        </w:rPr>
        <w:t>11/2/2004</w:t>
      </w:r>
      <w:proofErr w:type="gramEnd"/>
      <w:r w:rsidRPr="004010FE">
        <w:rPr>
          <w:rFonts w:ascii="Calibri" w:eastAsia="Times New Roman" w:hAnsi="Calibri" w:cs="Times New Roman"/>
          <w:color w:val="1C283D"/>
          <w:lang w:eastAsia="tr-TR"/>
        </w:rPr>
        <w:t xml:space="preserve"> tarihli ve 25370 sayılı Resmî Gazete’de yayımlanan İş Ekipmanlarının Kullanımında Sağlık ve Güvenlik Şartları Yönetmeliği yürürlükten kaldırılmıştır.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Daha önce düzenlenmiş olan periyodik kontrol raporları</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xml:space="preserve">GEÇİCİ MADDE 1 – </w:t>
      </w:r>
      <w:r w:rsidRPr="004010FE">
        <w:rPr>
          <w:rFonts w:ascii="Calibri" w:eastAsia="Times New Roman" w:hAnsi="Calibri" w:cs="Times New Roman"/>
          <w:color w:val="1C283D"/>
          <w:lang w:eastAsia="tr-TR"/>
        </w:rPr>
        <w:t>(1) Bu Yönetmeliğin yürürlüğe girdiği tarihten önce düzenlenmiş olan periyodik kontrol raporları süresince geçerlidir.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 Bu Yönetmeliğin yayımı tarihinden itibaren </w:t>
      </w:r>
      <w:r w:rsidRPr="004010FE">
        <w:rPr>
          <w:rFonts w:ascii="Calibri" w:eastAsia="Times New Roman" w:hAnsi="Calibri" w:cs="Times New Roman"/>
          <w:b/>
          <w:bCs/>
          <w:color w:val="1C283D"/>
          <w:lang w:eastAsia="tr-TR"/>
        </w:rPr>
        <w:t xml:space="preserve">(Değişik </w:t>
      </w:r>
      <w:proofErr w:type="gramStart"/>
      <w:r w:rsidRPr="004010FE">
        <w:rPr>
          <w:rFonts w:ascii="Calibri" w:eastAsia="Times New Roman" w:hAnsi="Calibri" w:cs="Times New Roman"/>
          <w:b/>
          <w:bCs/>
          <w:color w:val="1C283D"/>
          <w:lang w:eastAsia="tr-TR"/>
        </w:rPr>
        <w:t>ibare:RG</w:t>
      </w:r>
      <w:proofErr w:type="gramEnd"/>
      <w:r w:rsidRPr="004010FE">
        <w:rPr>
          <w:rFonts w:ascii="Calibri" w:eastAsia="Times New Roman" w:hAnsi="Calibri" w:cs="Times New Roman"/>
          <w:b/>
          <w:bCs/>
          <w:color w:val="1C283D"/>
          <w:lang w:eastAsia="tr-TR"/>
        </w:rPr>
        <w:t>-2/5/2014-28988)</w:t>
      </w:r>
      <w:r w:rsidRPr="004010FE">
        <w:rPr>
          <w:rFonts w:ascii="Calibri" w:eastAsia="Times New Roman" w:hAnsi="Calibri" w:cs="Times New Roman"/>
          <w:b/>
          <w:bCs/>
          <w:color w:val="1C283D"/>
          <w:vertAlign w:val="superscript"/>
          <w:lang w:eastAsia="tr-TR"/>
        </w:rPr>
        <w:t>(1)</w:t>
      </w:r>
      <w:r w:rsidRPr="004010FE">
        <w:rPr>
          <w:rFonts w:ascii="Calibri" w:eastAsia="Times New Roman" w:hAnsi="Calibri" w:cs="Times New Roman"/>
          <w:b/>
          <w:bCs/>
          <w:color w:val="1C283D"/>
          <w:lang w:eastAsia="tr-TR"/>
        </w:rPr>
        <w:t xml:space="preserve"> </w:t>
      </w:r>
      <w:r w:rsidRPr="004010FE">
        <w:rPr>
          <w:rFonts w:ascii="Calibri" w:eastAsia="Times New Roman" w:hAnsi="Calibri" w:cs="Times New Roman"/>
          <w:color w:val="1C283D"/>
          <w:u w:val="single"/>
          <w:lang w:eastAsia="tr-TR"/>
        </w:rPr>
        <w:t>üç yıl</w:t>
      </w:r>
      <w:r w:rsidRPr="004010FE">
        <w:rPr>
          <w:rFonts w:ascii="Calibri" w:eastAsia="Times New Roman" w:hAnsi="Calibri" w:cs="Times New Roman"/>
          <w:color w:val="1C283D"/>
          <w:lang w:eastAsia="tr-TR"/>
        </w:rPr>
        <w:t xml:space="preserve"> boyunca periyodik kontrol raporunda kayıt numarası aranmaz.</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Yürürlük</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MADDE 16 –</w:t>
      </w:r>
      <w:r w:rsidRPr="004010FE">
        <w:rPr>
          <w:rFonts w:ascii="Calibri" w:eastAsia="Times New Roman" w:hAnsi="Calibri" w:cs="Times New Roman"/>
          <w:color w:val="1C283D"/>
          <w:lang w:eastAsia="tr-TR"/>
        </w:rPr>
        <w:t xml:space="preserve"> (1) Bu Yönetmeliğin;</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lastRenderedPageBreak/>
        <w:t xml:space="preserve">a) 13 üncü maddesi yayımı tarihinden itibaren </w:t>
      </w:r>
      <w:r w:rsidRPr="004010FE">
        <w:rPr>
          <w:rFonts w:ascii="Calibri" w:eastAsia="Times New Roman" w:hAnsi="Calibri" w:cs="Times New Roman"/>
          <w:b/>
          <w:bCs/>
          <w:color w:val="1C283D"/>
          <w:lang w:eastAsia="tr-TR"/>
        </w:rPr>
        <w:t xml:space="preserve">(Değişik </w:t>
      </w:r>
      <w:proofErr w:type="gramStart"/>
      <w:r w:rsidRPr="004010FE">
        <w:rPr>
          <w:rFonts w:ascii="Calibri" w:eastAsia="Times New Roman" w:hAnsi="Calibri" w:cs="Times New Roman"/>
          <w:b/>
          <w:bCs/>
          <w:color w:val="1C283D"/>
          <w:lang w:eastAsia="tr-TR"/>
        </w:rPr>
        <w:t>ibare:RG</w:t>
      </w:r>
      <w:proofErr w:type="gramEnd"/>
      <w:r w:rsidRPr="004010FE">
        <w:rPr>
          <w:rFonts w:ascii="Calibri" w:eastAsia="Times New Roman" w:hAnsi="Calibri" w:cs="Times New Roman"/>
          <w:b/>
          <w:bCs/>
          <w:color w:val="1C283D"/>
          <w:lang w:eastAsia="tr-TR"/>
        </w:rPr>
        <w:t>-2/5/2014-28988)</w:t>
      </w:r>
      <w:r w:rsidRPr="004010FE">
        <w:rPr>
          <w:rFonts w:ascii="Calibri" w:eastAsia="Times New Roman" w:hAnsi="Calibri" w:cs="Times New Roman"/>
          <w:b/>
          <w:bCs/>
          <w:color w:val="1C283D"/>
          <w:vertAlign w:val="superscript"/>
          <w:lang w:eastAsia="tr-TR"/>
        </w:rPr>
        <w:t xml:space="preserve">(1) </w:t>
      </w:r>
      <w:r w:rsidRPr="004010FE">
        <w:rPr>
          <w:rFonts w:ascii="Calibri" w:eastAsia="Times New Roman" w:hAnsi="Calibri" w:cs="Times New Roman"/>
          <w:color w:val="1C283D"/>
          <w:u w:val="single"/>
          <w:lang w:eastAsia="tr-TR"/>
        </w:rPr>
        <w:t>üç yıl</w:t>
      </w:r>
      <w:r w:rsidRPr="004010FE">
        <w:rPr>
          <w:rFonts w:ascii="Calibri" w:eastAsia="Times New Roman" w:hAnsi="Calibri" w:cs="Times New Roman"/>
          <w:color w:val="1C283D"/>
          <w:lang w:eastAsia="tr-TR"/>
        </w:rPr>
        <w:t xml:space="preserve"> sonra,</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b) Diğer hükümleri yayımı tarihinde,</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gramStart"/>
      <w:r w:rsidRPr="004010FE">
        <w:rPr>
          <w:rFonts w:ascii="Calibri" w:eastAsia="Times New Roman" w:hAnsi="Calibri" w:cs="Times New Roman"/>
          <w:color w:val="1C283D"/>
          <w:lang w:eastAsia="tr-TR"/>
        </w:rPr>
        <w:t>yürürlüğe</w:t>
      </w:r>
      <w:proofErr w:type="gramEnd"/>
      <w:r w:rsidRPr="004010FE">
        <w:rPr>
          <w:rFonts w:ascii="Calibri" w:eastAsia="Times New Roman" w:hAnsi="Calibri" w:cs="Times New Roman"/>
          <w:color w:val="1C283D"/>
          <w:lang w:eastAsia="tr-TR"/>
        </w:rPr>
        <w:t xml:space="preserve"> girer.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Yürütme</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MADDE 17 –</w:t>
      </w:r>
      <w:r w:rsidRPr="004010FE">
        <w:rPr>
          <w:rFonts w:ascii="Calibri" w:eastAsia="Times New Roman" w:hAnsi="Calibri" w:cs="Times New Roman"/>
          <w:color w:val="1C283D"/>
          <w:lang w:eastAsia="tr-TR"/>
        </w:rPr>
        <w:t xml:space="preserve"> (1) Bu Yönetmelik hükümlerini Çalışma ve Sosyal Güvenlik Bakanı yürütür.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____________</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i/>
          <w:iCs/>
          <w:color w:val="1C283D"/>
          <w:sz w:val="18"/>
          <w:szCs w:val="18"/>
          <w:vertAlign w:val="superscript"/>
          <w:lang w:eastAsia="tr-TR"/>
        </w:rPr>
        <w:t>(1)</w:t>
      </w:r>
      <w:r w:rsidRPr="004010FE">
        <w:rPr>
          <w:rFonts w:ascii="Calibri" w:eastAsia="Times New Roman" w:hAnsi="Calibri" w:cs="Times New Roman"/>
          <w:i/>
          <w:iCs/>
          <w:color w:val="1C283D"/>
          <w:sz w:val="18"/>
          <w:szCs w:val="18"/>
          <w:lang w:eastAsia="tr-TR"/>
        </w:rPr>
        <w:t xml:space="preserve"> Bu değişiklik </w:t>
      </w:r>
      <w:proofErr w:type="gramStart"/>
      <w:r w:rsidRPr="004010FE">
        <w:rPr>
          <w:rFonts w:ascii="Calibri" w:eastAsia="Times New Roman" w:hAnsi="Calibri" w:cs="Times New Roman"/>
          <w:i/>
          <w:iCs/>
          <w:color w:val="1C283D"/>
          <w:sz w:val="18"/>
          <w:szCs w:val="18"/>
          <w:lang w:eastAsia="tr-TR"/>
        </w:rPr>
        <w:t>25/4/2014</w:t>
      </w:r>
      <w:proofErr w:type="gramEnd"/>
      <w:r w:rsidRPr="004010FE">
        <w:rPr>
          <w:rFonts w:ascii="Calibri" w:eastAsia="Times New Roman" w:hAnsi="Calibri" w:cs="Times New Roman"/>
          <w:i/>
          <w:iCs/>
          <w:color w:val="1C283D"/>
          <w:sz w:val="18"/>
          <w:szCs w:val="18"/>
          <w:lang w:eastAsia="tr-TR"/>
        </w:rPr>
        <w:t xml:space="preserve"> tarihinden geçerli olmak üzere yayımı tarihinde yürürlüğe girer.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Times New Roman" w:eastAsia="Times New Roman" w:hAnsi="Times New Roman" w:cs="Times New Roman"/>
          <w:color w:val="1C283D"/>
          <w:sz w:val="24"/>
          <w:szCs w:val="24"/>
          <w:lang w:eastAsia="tr-TR"/>
        </w:rPr>
        <w:t> </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Times New Roman" w:eastAsia="Times New Roman" w:hAnsi="Times New Roman" w:cs="Times New Roman"/>
          <w:color w:val="1C283D"/>
          <w:sz w:val="24"/>
          <w:szCs w:val="24"/>
          <w:lang w:eastAsia="tr-TR"/>
        </w:rPr>
        <w:t> </w:t>
      </w:r>
    </w:p>
    <w:tbl>
      <w:tblPr>
        <w:tblW w:w="0" w:type="auto"/>
        <w:jc w:val="center"/>
        <w:tblCellMar>
          <w:left w:w="0" w:type="dxa"/>
          <w:right w:w="0" w:type="dxa"/>
        </w:tblCellMar>
        <w:tblLook w:val="04A0"/>
      </w:tblPr>
      <w:tblGrid>
        <w:gridCol w:w="616"/>
        <w:gridCol w:w="3600"/>
        <w:gridCol w:w="3600"/>
      </w:tblGrid>
      <w:tr w:rsidR="004010FE" w:rsidRPr="004010FE" w:rsidTr="004010FE">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10FE" w:rsidRPr="004010FE" w:rsidRDefault="004010FE" w:rsidP="004010FE">
            <w:pPr>
              <w:spacing w:before="100" w:beforeAutospacing="1" w:after="100" w:afterAutospacing="1" w:line="240" w:lineRule="auto"/>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Yönetmeliğin Yayımlandığı Resmî Gazete’nin</w:t>
            </w:r>
          </w:p>
        </w:tc>
      </w:tr>
      <w:tr w:rsidR="004010FE" w:rsidRPr="004010FE" w:rsidTr="004010F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010FE" w:rsidRPr="004010FE" w:rsidRDefault="004010FE" w:rsidP="004010FE">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Sayısı</w:t>
            </w:r>
          </w:p>
        </w:tc>
      </w:tr>
      <w:tr w:rsidR="004010FE" w:rsidRPr="004010FE" w:rsidTr="004010F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010FE" w:rsidRPr="004010FE" w:rsidRDefault="004010FE" w:rsidP="004010FE">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proofErr w:type="gramStart"/>
            <w:r w:rsidRPr="004010FE">
              <w:rPr>
                <w:rFonts w:ascii="Calibri" w:eastAsia="Times New Roman" w:hAnsi="Calibri" w:cs="Times New Roman"/>
                <w:color w:val="1C283D"/>
                <w:lang w:eastAsia="tr-TR"/>
              </w:rPr>
              <w:t>25/4/2013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28628</w:t>
            </w:r>
          </w:p>
        </w:tc>
      </w:tr>
      <w:tr w:rsidR="004010FE" w:rsidRPr="004010FE" w:rsidTr="004010F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010FE" w:rsidRPr="004010FE" w:rsidRDefault="004010FE" w:rsidP="004010FE">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Yönetmelikte Değişiklik Yapan Yönetmeliklerin Yayımlandığı Resmî Gazetelerin</w:t>
            </w:r>
          </w:p>
        </w:tc>
      </w:tr>
      <w:tr w:rsidR="004010FE" w:rsidRPr="004010FE" w:rsidTr="004010F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010FE" w:rsidRPr="004010FE" w:rsidRDefault="004010FE" w:rsidP="004010FE">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Sayısı</w:t>
            </w:r>
          </w:p>
        </w:tc>
      </w:tr>
      <w:tr w:rsidR="004010FE" w:rsidRPr="004010FE" w:rsidTr="004010F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0FE" w:rsidRPr="004010FE" w:rsidRDefault="004010FE" w:rsidP="004010FE">
            <w:pPr>
              <w:spacing w:before="100" w:beforeAutospacing="1" w:after="100" w:afterAutospacing="1" w:line="240" w:lineRule="auto"/>
              <w:ind w:left="397" w:hanging="340"/>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1.</w:t>
            </w:r>
            <w:r w:rsidRPr="004010FE">
              <w:rPr>
                <w:rFonts w:ascii="Times New Roman" w:eastAsia="Times New Roman" w:hAnsi="Times New Roman" w:cs="Times New Roman"/>
                <w:color w:val="1C283D"/>
                <w:sz w:val="14"/>
                <w:szCs w:val="14"/>
                <w:lang w:eastAsia="tr-TR"/>
              </w:rPr>
              <w:t xml:space="preserve">      </w:t>
            </w:r>
            <w:r w:rsidRPr="004010FE">
              <w:rPr>
                <w:rFonts w:ascii="Calibri" w:eastAsia="Times New Roman" w:hAnsi="Calibri" w:cs="Times New Roman"/>
                <w:color w:val="1C283D"/>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proofErr w:type="gramStart"/>
            <w:r w:rsidRPr="004010FE">
              <w:rPr>
                <w:rFonts w:ascii="Calibri" w:eastAsia="Times New Roman" w:hAnsi="Calibri" w:cs="Times New Roman"/>
                <w:color w:val="1C283D"/>
                <w:lang w:eastAsia="tr-TR"/>
              </w:rPr>
              <w:t>2/5/2014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28988</w:t>
            </w:r>
          </w:p>
        </w:tc>
      </w:tr>
      <w:tr w:rsidR="004010FE" w:rsidRPr="004010FE" w:rsidTr="004010F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0FE" w:rsidRPr="004010FE" w:rsidRDefault="004010FE" w:rsidP="004010FE">
            <w:pPr>
              <w:spacing w:before="100" w:beforeAutospacing="1" w:after="100" w:afterAutospacing="1" w:line="240" w:lineRule="auto"/>
              <w:ind w:left="397" w:hanging="340"/>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2.</w:t>
            </w:r>
            <w:r w:rsidRPr="004010FE">
              <w:rPr>
                <w:rFonts w:ascii="Times New Roman" w:eastAsia="Times New Roman" w:hAnsi="Times New Roman" w:cs="Times New Roman"/>
                <w:color w:val="1C283D"/>
                <w:sz w:val="14"/>
                <w:szCs w:val="14"/>
                <w:lang w:eastAsia="tr-TR"/>
              </w:rPr>
              <w:t xml:space="preserve">      </w:t>
            </w:r>
            <w:r w:rsidRPr="004010FE">
              <w:rPr>
                <w:rFonts w:ascii="Calibri" w:eastAsia="Times New Roman" w:hAnsi="Calibri" w:cs="Times New Roman"/>
                <w:color w:val="1C283D"/>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w:t>
            </w:r>
          </w:p>
        </w:tc>
      </w:tr>
      <w:tr w:rsidR="004010FE" w:rsidRPr="004010FE" w:rsidTr="004010F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10FE" w:rsidRPr="004010FE" w:rsidRDefault="004010FE" w:rsidP="004010FE">
            <w:pPr>
              <w:spacing w:before="100" w:beforeAutospacing="1" w:after="100" w:afterAutospacing="1" w:line="240" w:lineRule="auto"/>
              <w:ind w:left="397" w:hanging="340"/>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3.</w:t>
            </w:r>
            <w:r w:rsidRPr="004010FE">
              <w:rPr>
                <w:rFonts w:ascii="Times New Roman" w:eastAsia="Times New Roman" w:hAnsi="Times New Roman" w:cs="Times New Roman"/>
                <w:color w:val="1C283D"/>
                <w:sz w:val="14"/>
                <w:szCs w:val="14"/>
                <w:lang w:eastAsia="tr-TR"/>
              </w:rPr>
              <w:t xml:space="preserve">      </w:t>
            </w:r>
            <w:r w:rsidRPr="004010FE">
              <w:rPr>
                <w:rFonts w:ascii="Calibri" w:eastAsia="Times New Roman" w:hAnsi="Calibri" w:cs="Times New Roman"/>
                <w:color w:val="1C283D"/>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40" w:lineRule="auto"/>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w:t>
            </w:r>
          </w:p>
        </w:tc>
      </w:tr>
    </w:tbl>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Times New Roman" w:eastAsia="Times New Roman" w:hAnsi="Times New Roman" w:cs="Times New Roman"/>
          <w:color w:val="1C283D"/>
          <w:sz w:val="24"/>
          <w:szCs w:val="24"/>
          <w:lang w:eastAsia="tr-TR"/>
        </w:rPr>
        <w:t> </w:t>
      </w:r>
    </w:p>
    <w:p w:rsidR="004010FE" w:rsidRPr="004010FE" w:rsidRDefault="004010FE" w:rsidP="004010F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EK - I</w:t>
      </w:r>
    </w:p>
    <w:p w:rsidR="004010FE" w:rsidRPr="004010FE" w:rsidRDefault="004010FE" w:rsidP="004010F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İŞ EKİPMANLARINDA BULUNACAK ASGARİ GEREKLER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1. Genel hususlar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1.1. Bu ekte belirtilen hususlar, bu Yönetmelik hükümleri dikkate alınarak ve söz konusu iş </w:t>
      </w:r>
      <w:proofErr w:type="gramStart"/>
      <w:r w:rsidRPr="004010FE">
        <w:rPr>
          <w:rFonts w:ascii="Calibri" w:eastAsia="Times New Roman" w:hAnsi="Calibri" w:cs="Times New Roman"/>
          <w:color w:val="1C283D"/>
          <w:lang w:eastAsia="tr-TR"/>
        </w:rPr>
        <w:t>ekipmanında</w:t>
      </w:r>
      <w:proofErr w:type="gramEnd"/>
      <w:r w:rsidRPr="004010FE">
        <w:rPr>
          <w:rFonts w:ascii="Calibri" w:eastAsia="Times New Roman" w:hAnsi="Calibri" w:cs="Times New Roman"/>
          <w:color w:val="1C283D"/>
          <w:lang w:eastAsia="tr-TR"/>
        </w:rPr>
        <w:t xml:space="preserve"> bunlara karşılık gelen riskin bulunduğu durumlarda uygulanır.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1.2. Bu ekte belirtilen asgari gerekler, iş </w:t>
      </w:r>
      <w:proofErr w:type="gramStart"/>
      <w:r w:rsidRPr="004010FE">
        <w:rPr>
          <w:rFonts w:ascii="Calibri" w:eastAsia="Times New Roman" w:hAnsi="Calibri" w:cs="Times New Roman"/>
          <w:color w:val="1C283D"/>
          <w:lang w:eastAsia="tr-TR"/>
        </w:rPr>
        <w:t>ekipmanlarında</w:t>
      </w:r>
      <w:proofErr w:type="gramEnd"/>
      <w:r w:rsidRPr="004010FE">
        <w:rPr>
          <w:rFonts w:ascii="Calibri" w:eastAsia="Times New Roman" w:hAnsi="Calibri" w:cs="Times New Roman"/>
          <w:color w:val="1C283D"/>
          <w:lang w:eastAsia="tr-TR"/>
        </w:rPr>
        <w:t xml:space="preserve"> aranacak temel gereklerdir.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xml:space="preserve">2. İş </w:t>
      </w:r>
      <w:proofErr w:type="gramStart"/>
      <w:r w:rsidRPr="004010FE">
        <w:rPr>
          <w:rFonts w:ascii="Calibri" w:eastAsia="Times New Roman" w:hAnsi="Calibri" w:cs="Times New Roman"/>
          <w:b/>
          <w:bCs/>
          <w:color w:val="1C283D"/>
          <w:lang w:eastAsia="tr-TR"/>
        </w:rPr>
        <w:t>ekipmanlarında</w:t>
      </w:r>
      <w:proofErr w:type="gramEnd"/>
      <w:r w:rsidRPr="004010FE">
        <w:rPr>
          <w:rFonts w:ascii="Calibri" w:eastAsia="Times New Roman" w:hAnsi="Calibri" w:cs="Times New Roman"/>
          <w:b/>
          <w:bCs/>
          <w:color w:val="1C283D"/>
          <w:lang w:eastAsia="tr-TR"/>
        </w:rPr>
        <w:t xml:space="preserve"> bulunacak asgari genel gerekler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lastRenderedPageBreak/>
        <w:t xml:space="preserve">2.1. İş </w:t>
      </w:r>
      <w:proofErr w:type="gramStart"/>
      <w:r w:rsidRPr="004010FE">
        <w:rPr>
          <w:rFonts w:ascii="Calibri" w:eastAsia="Times New Roman" w:hAnsi="Calibri" w:cs="Times New Roman"/>
          <w:color w:val="1C283D"/>
          <w:lang w:eastAsia="tr-TR"/>
        </w:rPr>
        <w:t>ekipmanında</w:t>
      </w:r>
      <w:proofErr w:type="gramEnd"/>
      <w:r w:rsidRPr="004010FE">
        <w:rPr>
          <w:rFonts w:ascii="Calibri" w:eastAsia="Times New Roman" w:hAnsi="Calibri" w:cs="Times New Roman"/>
          <w:color w:val="1C283D"/>
          <w:lang w:eastAsia="tr-TR"/>
        </w:rPr>
        <w:t xml:space="preserve"> bulunan ve güvenliği etkileyen kumanda cihazları için asgari gerekler;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2.1.1. İş </w:t>
      </w:r>
      <w:proofErr w:type="gramStart"/>
      <w:r w:rsidRPr="004010FE">
        <w:rPr>
          <w:rFonts w:ascii="Calibri" w:eastAsia="Times New Roman" w:hAnsi="Calibri" w:cs="Times New Roman"/>
          <w:color w:val="1C283D"/>
          <w:lang w:eastAsia="tr-TR"/>
        </w:rPr>
        <w:t>ekipmanında</w:t>
      </w:r>
      <w:proofErr w:type="gramEnd"/>
      <w:r w:rsidRPr="004010FE">
        <w:rPr>
          <w:rFonts w:ascii="Calibri" w:eastAsia="Times New Roman" w:hAnsi="Calibri" w:cs="Times New Roman"/>
          <w:color w:val="1C283D"/>
          <w:lang w:eastAsia="tr-TR"/>
        </w:rPr>
        <w:t xml:space="preserve"> bulunan ve güvenliği etkileyen kumanda cihazları açıkça görülebilir ve tanınabilir özellikte olur. Gerektiğinde uygun şekilde işaretlenir.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2.1.2. Kumanda cihazları zorunlu haller dışında, tehlikeli bölgenin dışına yerleştirilir ve bunların kullanımı ek bir tehlike oluşturmaz. Kumanda cihazları, istem dışı hareketlerde tehlikeye neden olmaması gerekir.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2.1.3. Operatör, ana kumanda yerinden tehlike bölgesinde herhangi bir kimsenin bulunmadığından emin olması gerekir. Bu mümkün değilse makine çalışmaya başlamadan önce otomatik olarak devreye girecek sesli ve ışıklı ikaz sistemi bulunur.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2.1.4.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çalıştırılması veya durdurulması sebebiyle doğabilecek tehlikelere maruz kalan çalışanlar yeterli zaman ve imkân sağlayan tedbirlerle bu tehlikelerden korunur.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2.1.5. Kumanda sistemleri güvenli ve planlanan kullanım şartlarında meydana gelebilecek arıza, bozulma veya herhangi bir zorlanma göz önüne alınarak uygun nitelikte seçilir.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2.2. İş </w:t>
      </w:r>
      <w:proofErr w:type="gramStart"/>
      <w:r w:rsidRPr="004010FE">
        <w:rPr>
          <w:rFonts w:ascii="Calibri" w:eastAsia="Times New Roman" w:hAnsi="Calibri" w:cs="Times New Roman"/>
          <w:color w:val="1C283D"/>
          <w:lang w:eastAsia="tr-TR"/>
        </w:rPr>
        <w:t>ekipmanlarının</w:t>
      </w:r>
      <w:proofErr w:type="gramEnd"/>
      <w:r w:rsidRPr="004010FE">
        <w:rPr>
          <w:rFonts w:ascii="Calibri" w:eastAsia="Times New Roman" w:hAnsi="Calibri" w:cs="Times New Roman"/>
          <w:color w:val="1C283D"/>
          <w:lang w:eastAsia="tr-TR"/>
        </w:rPr>
        <w:t xml:space="preserve"> çalıştırılması, bu amaç için yapılmış kumandaların ancak bilerek ve isteyerek kullanılması ile sağlanır.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2.2.1. Bu kural, çalışanlar için tehlike oluşturmadığı sürece;</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a) Herhangi bir sebeple iş </w:t>
      </w:r>
      <w:proofErr w:type="gramStart"/>
      <w:r w:rsidRPr="004010FE">
        <w:rPr>
          <w:rFonts w:ascii="Calibri" w:eastAsia="Times New Roman" w:hAnsi="Calibri" w:cs="Times New Roman"/>
          <w:color w:val="1C283D"/>
          <w:lang w:eastAsia="tr-TR"/>
        </w:rPr>
        <w:t>ekipmanın</w:t>
      </w:r>
      <w:proofErr w:type="gramEnd"/>
      <w:r w:rsidRPr="004010FE">
        <w:rPr>
          <w:rFonts w:ascii="Calibri" w:eastAsia="Times New Roman" w:hAnsi="Calibri" w:cs="Times New Roman"/>
          <w:color w:val="1C283D"/>
          <w:lang w:eastAsia="tr-TR"/>
        </w:rPr>
        <w:t xml:space="preserve"> durmasından sonra tekrar çalıştırılmasında,</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b) Hız, basınç gibi çalışma şartlarında önemli değişiklikler yapılırken de,</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gramStart"/>
      <w:r w:rsidRPr="004010FE">
        <w:rPr>
          <w:rFonts w:ascii="Calibri" w:eastAsia="Times New Roman" w:hAnsi="Calibri" w:cs="Times New Roman"/>
          <w:color w:val="1C283D"/>
          <w:lang w:eastAsia="tr-TR"/>
        </w:rPr>
        <w:t>uygulanır</w:t>
      </w:r>
      <w:proofErr w:type="gramEnd"/>
      <w:r w:rsidRPr="004010FE">
        <w:rPr>
          <w:rFonts w:ascii="Calibri" w:eastAsia="Times New Roman" w:hAnsi="Calibri" w:cs="Times New Roman"/>
          <w:color w:val="1C283D"/>
          <w:lang w:eastAsia="tr-TR"/>
        </w:rPr>
        <w:t>.</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2.2.2. Bu kural otomatik çalışan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normal çalışma programının devamı süresindeki tekrar harekete geçme veya çalışma şartlarındaki değişiklikler için uygulanmaz.</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2.3. Bütün iş </w:t>
      </w:r>
      <w:proofErr w:type="gramStart"/>
      <w:r w:rsidRPr="004010FE">
        <w:rPr>
          <w:rFonts w:ascii="Calibri" w:eastAsia="Times New Roman" w:hAnsi="Calibri" w:cs="Times New Roman"/>
          <w:color w:val="1C283D"/>
          <w:lang w:eastAsia="tr-TR"/>
        </w:rPr>
        <w:t>ekipmanlarında</w:t>
      </w:r>
      <w:proofErr w:type="gramEnd"/>
      <w:r w:rsidRPr="004010FE">
        <w:rPr>
          <w:rFonts w:ascii="Calibri" w:eastAsia="Times New Roman" w:hAnsi="Calibri" w:cs="Times New Roman"/>
          <w:color w:val="1C283D"/>
          <w:lang w:eastAsia="tr-TR"/>
        </w:rPr>
        <w:t xml:space="preserve">, ekipmanı tümüyle ve güvenli bir şekilde durdurabilecek bir sistem bulunur. Her bir çalışma yerinde, tehlikenin durumuna göre,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tamamını veya bir kısmını durdurabilecek ve bu ekipmanın güvenli bir durumda kalmasını sağlayacak kumanda sistemi bulunur. İş </w:t>
      </w:r>
      <w:proofErr w:type="gramStart"/>
      <w:r w:rsidRPr="004010FE">
        <w:rPr>
          <w:rFonts w:ascii="Calibri" w:eastAsia="Times New Roman" w:hAnsi="Calibri" w:cs="Times New Roman"/>
          <w:color w:val="1C283D"/>
          <w:lang w:eastAsia="tr-TR"/>
        </w:rPr>
        <w:t>ekipmanlarının</w:t>
      </w:r>
      <w:proofErr w:type="gramEnd"/>
      <w:r w:rsidRPr="004010FE">
        <w:rPr>
          <w:rFonts w:ascii="Calibri" w:eastAsia="Times New Roman" w:hAnsi="Calibri" w:cs="Times New Roman"/>
          <w:color w:val="1C283D"/>
          <w:lang w:eastAsia="tr-TR"/>
        </w:rPr>
        <w:t xml:space="preserve"> durdurma sistemleri, çalıştırma sistemlerine göre öncelikli olması gerekir.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xml:space="preserve"> veya tehlikeli kısımları durdurulduğunda, bunları harekete geçiren enerji de kesilecek özelliğe sahip olur.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2.4.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tehlikesi ve normal durma süresinin gerektirmesi halinde iş ekipmanında acil durdurma sistemi bulunur.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2.5. Parça fırlaması veya düşmesi riski taşıyan iş </w:t>
      </w:r>
      <w:proofErr w:type="gramStart"/>
      <w:r w:rsidRPr="004010FE">
        <w:rPr>
          <w:rFonts w:ascii="Calibri" w:eastAsia="Times New Roman" w:hAnsi="Calibri" w:cs="Times New Roman"/>
          <w:color w:val="1C283D"/>
          <w:lang w:eastAsia="tr-TR"/>
        </w:rPr>
        <w:t>ekipmanları</w:t>
      </w:r>
      <w:proofErr w:type="gramEnd"/>
      <w:r w:rsidRPr="004010FE">
        <w:rPr>
          <w:rFonts w:ascii="Calibri" w:eastAsia="Times New Roman" w:hAnsi="Calibri" w:cs="Times New Roman"/>
          <w:color w:val="1C283D"/>
          <w:lang w:eastAsia="tr-TR"/>
        </w:rPr>
        <w:t>, bu riskleri ortadan kaldırmaya uygun güvenlik tertibatı ile donatılır.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lastRenderedPageBreak/>
        <w:t xml:space="preserve">2.5.1. Gaz, buhar, sıvı veya toz çıkarma tehlikesi olan iş </w:t>
      </w:r>
      <w:proofErr w:type="gramStart"/>
      <w:r w:rsidRPr="004010FE">
        <w:rPr>
          <w:rFonts w:ascii="Calibri" w:eastAsia="Times New Roman" w:hAnsi="Calibri" w:cs="Times New Roman"/>
          <w:color w:val="1C283D"/>
          <w:lang w:eastAsia="tr-TR"/>
        </w:rPr>
        <w:t>ekipmanları</w:t>
      </w:r>
      <w:proofErr w:type="gramEnd"/>
      <w:r w:rsidRPr="004010FE">
        <w:rPr>
          <w:rFonts w:ascii="Calibri" w:eastAsia="Times New Roman" w:hAnsi="Calibri" w:cs="Times New Roman"/>
          <w:color w:val="1C283D"/>
          <w:lang w:eastAsia="tr-TR"/>
        </w:rPr>
        <w:t>, bunları kaynağında tutacak veya çekecek uygun sistemlerle donatılır.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2.6. Çalışanların sağlığı ve güvenliği açısından gerekiyorsa,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xml:space="preserve"> ve parçaları uygun yöntemlerle sabitlenir.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2.7. Çalışanların sağlık ve güvenliği açısından önemli bir tehlike oluşturabilecek,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parçalarının kırılması, kopması veya dağılması riskine karşı uygun koruma önlemleri alınır.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2.8.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hareketli parçalarıyla mekanik temas riskinin kazaya yol açabileceği hallerde; iş ekipmanı, tehlikeli bölgeye ulaşmayı önleyecek veya bu bölgeye ulaşılmadan önce hareketli parçaların durdurulmasını sağlayacak uygun koruyucular veya koruma donanımı ile donatılır.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2.8.1. Koruyucular ve koruma donanımı;</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a) Sağlam yapıda olur,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b) İlave bir tehlikeye sebep olmayacak özellikte olur,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c) Kolayca yerinden çıkarılmayacak veya etkisiz hale getirilemeyecek şekilde olur,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ç) Tehlike bölgesinden yeterli uzaklıkta bulunur,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d) Ekipmanın görülmesi gereken operasyon noktalarına engel olmayacak özellikte olur,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e) Sadece işlem yapılan alana erişimi kısıtlar ve bunların çıkarılmasına gerek kalmadan parça takılması, sökülmesi ve bakımı için gerekli işlemlerin yapılması mümkün olur.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2.9.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çalışılan veya bakımı yapılan bölge ve operasyon noktaları, yapılacak işleme uygun şekilde aydınlatılır.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2.10.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yüksek veya çok düşük sıcaklıktaki parçalarına çalışanların yaklaşmasını veya temasını engelleyecek tedbirler alınır.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2.11. İş </w:t>
      </w:r>
      <w:proofErr w:type="gramStart"/>
      <w:r w:rsidRPr="004010FE">
        <w:rPr>
          <w:rFonts w:ascii="Calibri" w:eastAsia="Times New Roman" w:hAnsi="Calibri" w:cs="Times New Roman"/>
          <w:color w:val="1C283D"/>
          <w:lang w:eastAsia="tr-TR"/>
        </w:rPr>
        <w:t>ekipmanına</w:t>
      </w:r>
      <w:proofErr w:type="gramEnd"/>
      <w:r w:rsidRPr="004010FE">
        <w:rPr>
          <w:rFonts w:ascii="Calibri" w:eastAsia="Times New Roman" w:hAnsi="Calibri" w:cs="Times New Roman"/>
          <w:color w:val="1C283D"/>
          <w:lang w:eastAsia="tr-TR"/>
        </w:rPr>
        <w:t xml:space="preserve"> ait ikaz donanımları kolay algılanır ve anlaşılır olur.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2.12.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xml:space="preserve"> sadece tasarım ve imalat amacına uygun işlerde ve şartlarda kullanılır.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2.13.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bakım işleri, ancak iş ekipmanı kapalı iken yapılabilir. Bunun mümkün olmadığı hallerde, bakım işleri yürütülürken gerekli önlemler alınır veya bu işlerin tehlike bölgesi dışında yapılması sağlanır.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2.13.1. Bakım defteri bulunan makinelerde bakımla ilgili işlemler günü gününe bu deftere işlenir. 5070 sayılı Elektronik İmza Kanununa uygun olarak güvenli elektronik imza ile imzalanmış ve elektronik ortamda saklanan kayıtlar da bakım defteri olarak kabul edilir.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lastRenderedPageBreak/>
        <w:t xml:space="preserve">2.14. İş </w:t>
      </w:r>
      <w:proofErr w:type="gramStart"/>
      <w:r w:rsidRPr="004010FE">
        <w:rPr>
          <w:rFonts w:ascii="Calibri" w:eastAsia="Times New Roman" w:hAnsi="Calibri" w:cs="Times New Roman"/>
          <w:color w:val="1C283D"/>
          <w:lang w:eastAsia="tr-TR"/>
        </w:rPr>
        <w:t>ekipmanlarının</w:t>
      </w:r>
      <w:proofErr w:type="gramEnd"/>
      <w:r w:rsidRPr="004010FE">
        <w:rPr>
          <w:rFonts w:ascii="Calibri" w:eastAsia="Times New Roman" w:hAnsi="Calibri" w:cs="Times New Roman"/>
          <w:color w:val="1C283D"/>
          <w:lang w:eastAsia="tr-TR"/>
        </w:rPr>
        <w:t xml:space="preserve"> enerji kaynaklarını kesecek araç ve gereçler kolayca görülebilir ve tanınabilir özellikte olur. Ekipmanın enerji kaynaklarına yeniden bağlanması çalışanlar için tehlikeye sebep olmayacak özellikte olur.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2.15. İş </w:t>
      </w:r>
      <w:proofErr w:type="gramStart"/>
      <w:r w:rsidRPr="004010FE">
        <w:rPr>
          <w:rFonts w:ascii="Calibri" w:eastAsia="Times New Roman" w:hAnsi="Calibri" w:cs="Times New Roman"/>
          <w:color w:val="1C283D"/>
          <w:lang w:eastAsia="tr-TR"/>
        </w:rPr>
        <w:t>ekipmanlarında</w:t>
      </w:r>
      <w:proofErr w:type="gramEnd"/>
      <w:r w:rsidRPr="004010FE">
        <w:rPr>
          <w:rFonts w:ascii="Calibri" w:eastAsia="Times New Roman" w:hAnsi="Calibri" w:cs="Times New Roman"/>
          <w:color w:val="1C283D"/>
          <w:lang w:eastAsia="tr-TR"/>
        </w:rPr>
        <w:t>, çalışanların güvenliğinin sağlanmasında esas olan ikaz ve işaretler bulunur.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2.16. Çalışanların üretim, bakım ve ayar işlemleri yapacakları yerlere güvenli bir şekilde ulaşabilmeleri ve orada güvenli bir şekilde çalışabilmeleri için uygun şartlar sağlanır.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2.17. Bütün iş </w:t>
      </w:r>
      <w:proofErr w:type="gramStart"/>
      <w:r w:rsidRPr="004010FE">
        <w:rPr>
          <w:rFonts w:ascii="Calibri" w:eastAsia="Times New Roman" w:hAnsi="Calibri" w:cs="Times New Roman"/>
          <w:color w:val="1C283D"/>
          <w:lang w:eastAsia="tr-TR"/>
        </w:rPr>
        <w:t>ekipmanları</w:t>
      </w:r>
      <w:proofErr w:type="gramEnd"/>
      <w:r w:rsidRPr="004010FE">
        <w:rPr>
          <w:rFonts w:ascii="Calibri" w:eastAsia="Times New Roman" w:hAnsi="Calibri" w:cs="Times New Roman"/>
          <w:color w:val="1C283D"/>
          <w:lang w:eastAsia="tr-TR"/>
        </w:rPr>
        <w:t>, ekipmanın aşırı ısınması veya yanmasına veya ekipmandan gaz, toz, sıvı, buhar veya üretilen, kullanılan veya depolanan diğer maddelerin yayılması riskine karşı çalışanların korunmasına uygun olur.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2.18. Bütün iş </w:t>
      </w:r>
      <w:proofErr w:type="gramStart"/>
      <w:r w:rsidRPr="004010FE">
        <w:rPr>
          <w:rFonts w:ascii="Calibri" w:eastAsia="Times New Roman" w:hAnsi="Calibri" w:cs="Times New Roman"/>
          <w:color w:val="1C283D"/>
          <w:lang w:eastAsia="tr-TR"/>
        </w:rPr>
        <w:t>ekipmanları</w:t>
      </w:r>
      <w:proofErr w:type="gramEnd"/>
      <w:r w:rsidRPr="004010FE">
        <w:rPr>
          <w:rFonts w:ascii="Calibri" w:eastAsia="Times New Roman" w:hAnsi="Calibri" w:cs="Times New Roman"/>
          <w:color w:val="1C283D"/>
          <w:lang w:eastAsia="tr-TR"/>
        </w:rPr>
        <w:t>, ekipmanda üretilen, kullanılan veya depolanan maddelerin veya ekipmanın patlama riskini önleyecek özellikte olur.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2.19. Bütün iş </w:t>
      </w:r>
      <w:proofErr w:type="gramStart"/>
      <w:r w:rsidRPr="004010FE">
        <w:rPr>
          <w:rFonts w:ascii="Calibri" w:eastAsia="Times New Roman" w:hAnsi="Calibri" w:cs="Times New Roman"/>
          <w:color w:val="1C283D"/>
          <w:lang w:eastAsia="tr-TR"/>
        </w:rPr>
        <w:t>ekipmanları</w:t>
      </w:r>
      <w:proofErr w:type="gramEnd"/>
      <w:r w:rsidRPr="004010FE">
        <w:rPr>
          <w:rFonts w:ascii="Calibri" w:eastAsia="Times New Roman" w:hAnsi="Calibri" w:cs="Times New Roman"/>
          <w:color w:val="1C283D"/>
          <w:lang w:eastAsia="tr-TR"/>
        </w:rPr>
        <w:t>, çalışanların doğrudan veya dolaylı olarak elektrikle temas riskinden korunmasına uygun olur.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xml:space="preserve">3. Özel tipteki iş </w:t>
      </w:r>
      <w:proofErr w:type="gramStart"/>
      <w:r w:rsidRPr="004010FE">
        <w:rPr>
          <w:rFonts w:ascii="Calibri" w:eastAsia="Times New Roman" w:hAnsi="Calibri" w:cs="Times New Roman"/>
          <w:b/>
          <w:bCs/>
          <w:color w:val="1C283D"/>
          <w:lang w:eastAsia="tr-TR"/>
        </w:rPr>
        <w:t>ekipmanında</w:t>
      </w:r>
      <w:proofErr w:type="gramEnd"/>
      <w:r w:rsidRPr="004010FE">
        <w:rPr>
          <w:rFonts w:ascii="Calibri" w:eastAsia="Times New Roman" w:hAnsi="Calibri" w:cs="Times New Roman"/>
          <w:b/>
          <w:bCs/>
          <w:color w:val="1C283D"/>
          <w:lang w:eastAsia="tr-TR"/>
        </w:rPr>
        <w:t xml:space="preserve"> bulunacak asgari ek gerekler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xml:space="preserve">3.1. Kendinden hareketli veya bir başka araç vasıtasıyla hareket edebilen iş </w:t>
      </w:r>
      <w:proofErr w:type="gramStart"/>
      <w:r w:rsidRPr="004010FE">
        <w:rPr>
          <w:rFonts w:ascii="Calibri" w:eastAsia="Times New Roman" w:hAnsi="Calibri" w:cs="Times New Roman"/>
          <w:b/>
          <w:bCs/>
          <w:color w:val="1C283D"/>
          <w:lang w:eastAsia="tr-TR"/>
        </w:rPr>
        <w:t>ekipmanları</w:t>
      </w:r>
      <w:proofErr w:type="gramEnd"/>
      <w:r w:rsidRPr="004010FE">
        <w:rPr>
          <w:rFonts w:ascii="Calibri" w:eastAsia="Times New Roman" w:hAnsi="Calibri" w:cs="Times New Roman"/>
          <w:b/>
          <w:bCs/>
          <w:color w:val="1C283D"/>
          <w:lang w:eastAsia="tr-TR"/>
        </w:rPr>
        <w:t xml:space="preserve"> için asgari gerekler;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3.1.1. Üzerinde çalışan bulunan iş ekipmanı, ekipmanın bir yerden bir yere götürülmesi sırasında tekerleklere veya paletlere takılma veya temas etme riski de </w:t>
      </w:r>
      <w:proofErr w:type="gramStart"/>
      <w:r w:rsidRPr="004010FE">
        <w:rPr>
          <w:rFonts w:ascii="Calibri" w:eastAsia="Times New Roman" w:hAnsi="Calibri" w:cs="Times New Roman"/>
          <w:color w:val="1C283D"/>
          <w:lang w:eastAsia="tr-TR"/>
        </w:rPr>
        <w:t>dahil</w:t>
      </w:r>
      <w:proofErr w:type="gramEnd"/>
      <w:r w:rsidRPr="004010FE">
        <w:rPr>
          <w:rFonts w:ascii="Calibri" w:eastAsia="Times New Roman" w:hAnsi="Calibri" w:cs="Times New Roman"/>
          <w:color w:val="1C283D"/>
          <w:lang w:eastAsia="tr-TR"/>
        </w:rPr>
        <w:t xml:space="preserve"> çalışanlar için oluşabilecek bütün riskleri azaltabilecek uygun sistemlerle donatılır.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3.1.2. İş ekipmanının çekicisi ile çekilen </w:t>
      </w:r>
      <w:proofErr w:type="gramStart"/>
      <w:r w:rsidRPr="004010FE">
        <w:rPr>
          <w:rFonts w:ascii="Calibri" w:eastAsia="Times New Roman" w:hAnsi="Calibri" w:cs="Times New Roman"/>
          <w:color w:val="1C283D"/>
          <w:lang w:eastAsia="tr-TR"/>
        </w:rPr>
        <w:t>ekipman</w:t>
      </w:r>
      <w:proofErr w:type="gramEnd"/>
      <w:r w:rsidRPr="004010FE">
        <w:rPr>
          <w:rFonts w:ascii="Calibri" w:eastAsia="Times New Roman" w:hAnsi="Calibri" w:cs="Times New Roman"/>
          <w:color w:val="1C283D"/>
          <w:lang w:eastAsia="tr-TR"/>
        </w:rPr>
        <w:t xml:space="preserve"> veya aksesuarları ya da yedekte çekilen herhangi bir nesnenin, birbirine çarpma veya sıkışma riskinin bulunduğu durumlarda, bu ekipmanlar çarpma ve sıkışmayı önleyecek koruyucularla donatılır.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3.1.2.1. Çarpma veya sıkışma riski önlenemiyorsa, çalışanların olumsuz etkilenmemesi için gerekli önlemler alınır.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3.1.3.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hareketli kısımları arasında enerji aktarımını sağlayan kısımların yere teması nedeniyle hasar görmesi veya kirlenmesine karşı önlem alınır.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3.1.4. Üzerinde çalışan bulunan hareketli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normal çalışma koşullarında devrilme riskine karşı;</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a) Cihaz bir çeyrekten (90 derecelik açı) fazla dönmeyecek şekilde yapılmış olur veya</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b) Bir çeyrekten fazla dönüyorsa, üzerinde bulunan çalışanın etrafında yeterli açıklık bulunur veya</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lastRenderedPageBreak/>
        <w:t>c) Aynı etkiyi sağlayacak başka koruyucu yapı veya sistem bulunur.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3.1.4.1. Bu koruyucu yapı veya sistem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kendi parçası olabilir.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3.1.4.2. Çalışma sırasında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xml:space="preserve"> sabitleniyorsa veya iş ekipmanının, devrilmesi mümkün olmayacak şekilde tasarımı yapılmışsa koruyucu yapı veya sistemler gerekmez.</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3.1.4.3. İş ekipmanında; devrilmesi halinde, üzerinde bulunan çalışanın </w:t>
      </w:r>
      <w:proofErr w:type="gramStart"/>
      <w:r w:rsidRPr="004010FE">
        <w:rPr>
          <w:rFonts w:ascii="Calibri" w:eastAsia="Times New Roman" w:hAnsi="Calibri" w:cs="Times New Roman"/>
          <w:color w:val="1C283D"/>
          <w:lang w:eastAsia="tr-TR"/>
        </w:rPr>
        <w:t>ekipman</w:t>
      </w:r>
      <w:proofErr w:type="gramEnd"/>
      <w:r w:rsidRPr="004010FE">
        <w:rPr>
          <w:rFonts w:ascii="Calibri" w:eastAsia="Times New Roman" w:hAnsi="Calibri" w:cs="Times New Roman"/>
          <w:color w:val="1C283D"/>
          <w:lang w:eastAsia="tr-TR"/>
        </w:rPr>
        <w:t xml:space="preserve"> ile yer arasında sıkışarak ezilmesini önleyici koruyucu yapı veya sistem bulunur.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3.1.5. Üzerinde bir veya daha fazla çalışanın bulunduğu </w:t>
      </w:r>
      <w:proofErr w:type="spellStart"/>
      <w:r w:rsidRPr="004010FE">
        <w:rPr>
          <w:rFonts w:ascii="Calibri" w:eastAsia="Times New Roman" w:hAnsi="Calibri" w:cs="Times New Roman"/>
          <w:color w:val="1C283D"/>
          <w:lang w:eastAsia="tr-TR"/>
        </w:rPr>
        <w:t>forkliftlerin</w:t>
      </w:r>
      <w:proofErr w:type="spellEnd"/>
      <w:r w:rsidRPr="004010FE">
        <w:rPr>
          <w:rFonts w:ascii="Calibri" w:eastAsia="Times New Roman" w:hAnsi="Calibri" w:cs="Times New Roman"/>
          <w:color w:val="1C283D"/>
          <w:lang w:eastAsia="tr-TR"/>
        </w:rPr>
        <w:t xml:space="preserve"> devrilmesinden kaynaklanan risklerin azaltılması için;</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a) Sürücü için kabin bulunur veya</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b) </w:t>
      </w:r>
      <w:proofErr w:type="spellStart"/>
      <w:r w:rsidRPr="004010FE">
        <w:rPr>
          <w:rFonts w:ascii="Calibri" w:eastAsia="Times New Roman" w:hAnsi="Calibri" w:cs="Times New Roman"/>
          <w:color w:val="1C283D"/>
          <w:lang w:eastAsia="tr-TR"/>
        </w:rPr>
        <w:t>Forklift</w:t>
      </w:r>
      <w:proofErr w:type="spellEnd"/>
      <w:r w:rsidRPr="004010FE">
        <w:rPr>
          <w:rFonts w:ascii="Calibri" w:eastAsia="Times New Roman" w:hAnsi="Calibri" w:cs="Times New Roman"/>
          <w:color w:val="1C283D"/>
          <w:lang w:eastAsia="tr-TR"/>
        </w:rPr>
        <w:t xml:space="preserve"> devrilmeyecek yapıda olur veya</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c) </w:t>
      </w:r>
      <w:proofErr w:type="spellStart"/>
      <w:r w:rsidRPr="004010FE">
        <w:rPr>
          <w:rFonts w:ascii="Calibri" w:eastAsia="Times New Roman" w:hAnsi="Calibri" w:cs="Times New Roman"/>
          <w:color w:val="1C283D"/>
          <w:lang w:eastAsia="tr-TR"/>
        </w:rPr>
        <w:t>Forkliftin</w:t>
      </w:r>
      <w:proofErr w:type="spellEnd"/>
      <w:r w:rsidRPr="004010FE">
        <w:rPr>
          <w:rFonts w:ascii="Calibri" w:eastAsia="Times New Roman" w:hAnsi="Calibri" w:cs="Times New Roman"/>
          <w:color w:val="1C283D"/>
          <w:lang w:eastAsia="tr-TR"/>
        </w:rPr>
        <w:t xml:space="preserve"> devrilmesi halinde, yer ile </w:t>
      </w:r>
      <w:proofErr w:type="spellStart"/>
      <w:r w:rsidRPr="004010FE">
        <w:rPr>
          <w:rFonts w:ascii="Calibri" w:eastAsia="Times New Roman" w:hAnsi="Calibri" w:cs="Times New Roman"/>
          <w:color w:val="1C283D"/>
          <w:lang w:eastAsia="tr-TR"/>
        </w:rPr>
        <w:t>forkliftin</w:t>
      </w:r>
      <w:proofErr w:type="spellEnd"/>
      <w:r w:rsidRPr="004010FE">
        <w:rPr>
          <w:rFonts w:ascii="Calibri" w:eastAsia="Times New Roman" w:hAnsi="Calibri" w:cs="Times New Roman"/>
          <w:color w:val="1C283D"/>
          <w:lang w:eastAsia="tr-TR"/>
        </w:rPr>
        <w:t xml:space="preserve"> belirli kısımları arasında taşınan çalışanlar için, yeterli açıklık kalmasını sağlayacak yapıda veya</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ç) </w:t>
      </w:r>
      <w:proofErr w:type="spellStart"/>
      <w:r w:rsidRPr="004010FE">
        <w:rPr>
          <w:rFonts w:ascii="Calibri" w:eastAsia="Times New Roman" w:hAnsi="Calibri" w:cs="Times New Roman"/>
          <w:color w:val="1C283D"/>
          <w:lang w:eastAsia="tr-TR"/>
        </w:rPr>
        <w:t>Forklift</w:t>
      </w:r>
      <w:proofErr w:type="spellEnd"/>
      <w:r w:rsidRPr="004010FE">
        <w:rPr>
          <w:rFonts w:ascii="Calibri" w:eastAsia="Times New Roman" w:hAnsi="Calibri" w:cs="Times New Roman"/>
          <w:color w:val="1C283D"/>
          <w:lang w:eastAsia="tr-TR"/>
        </w:rPr>
        <w:t xml:space="preserve">, devrilmesi halinde sürücünün </w:t>
      </w:r>
      <w:proofErr w:type="spellStart"/>
      <w:r w:rsidRPr="004010FE">
        <w:rPr>
          <w:rFonts w:ascii="Calibri" w:eastAsia="Times New Roman" w:hAnsi="Calibri" w:cs="Times New Roman"/>
          <w:color w:val="1C283D"/>
          <w:lang w:eastAsia="tr-TR"/>
        </w:rPr>
        <w:t>forkliftin</w:t>
      </w:r>
      <w:proofErr w:type="spellEnd"/>
      <w:r w:rsidRPr="004010FE">
        <w:rPr>
          <w:rFonts w:ascii="Calibri" w:eastAsia="Times New Roman" w:hAnsi="Calibri" w:cs="Times New Roman"/>
          <w:color w:val="1C283D"/>
          <w:lang w:eastAsia="tr-TR"/>
        </w:rPr>
        <w:t xml:space="preserve"> parçaları tarafından ezilmesini önleyecek yapıda olur.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3.1.6. Kendinden hareketli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xml:space="preserve"> hareket halinde iken kişiler için risk oluşturuyorsa aşağıdaki şartları sağlar: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a) Yetkisiz kişilerce çalıştırılmasını önleyecek donanım bulunur.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b) Aynı anda hareket eden birden fazla elemanı bulunan iş </w:t>
      </w:r>
      <w:proofErr w:type="gramStart"/>
      <w:r w:rsidRPr="004010FE">
        <w:rPr>
          <w:rFonts w:ascii="Calibri" w:eastAsia="Times New Roman" w:hAnsi="Calibri" w:cs="Times New Roman"/>
          <w:color w:val="1C283D"/>
          <w:lang w:eastAsia="tr-TR"/>
        </w:rPr>
        <w:t>ekipmanında</w:t>
      </w:r>
      <w:proofErr w:type="gramEnd"/>
      <w:r w:rsidRPr="004010FE">
        <w:rPr>
          <w:rFonts w:ascii="Calibri" w:eastAsia="Times New Roman" w:hAnsi="Calibri" w:cs="Times New Roman"/>
          <w:color w:val="1C283D"/>
          <w:lang w:eastAsia="tr-TR"/>
        </w:rPr>
        <w:t xml:space="preserve"> bu elemanların çarpışmasının etkilerini en aza indirecek önlemler alınır.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c) İş </w:t>
      </w:r>
      <w:proofErr w:type="gramStart"/>
      <w:r w:rsidRPr="004010FE">
        <w:rPr>
          <w:rFonts w:ascii="Calibri" w:eastAsia="Times New Roman" w:hAnsi="Calibri" w:cs="Times New Roman"/>
          <w:color w:val="1C283D"/>
          <w:lang w:eastAsia="tr-TR"/>
        </w:rPr>
        <w:t>ekipmanında</w:t>
      </w:r>
      <w:proofErr w:type="gramEnd"/>
      <w:r w:rsidRPr="004010FE">
        <w:rPr>
          <w:rFonts w:ascii="Calibri" w:eastAsia="Times New Roman" w:hAnsi="Calibri" w:cs="Times New Roman"/>
          <w:color w:val="1C283D"/>
          <w:lang w:eastAsia="tr-TR"/>
        </w:rPr>
        <w:t xml:space="preserve"> frenleme ve durdurma donanımı bulunur. Güvenlik şartları gerektiriyorsa, ayrıca bu donanımın bozulması halinde otomatik olarak devreye giren veya kolayca ulaşılabilecek şekilde yapılmış acil frenleme ve durdurma sistemi bulunur.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ç) Sürücünün görüş alanının kısıtlandığı durumlarda, güvenliğin sağlanması için görüş alanını iyileştirecek uygun yardımcı araçlar kullanılır.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d) Gece veya karanlık yerlerde kullanılmak üzere tasarımlanmış iş </w:t>
      </w:r>
      <w:proofErr w:type="gramStart"/>
      <w:r w:rsidRPr="004010FE">
        <w:rPr>
          <w:rFonts w:ascii="Calibri" w:eastAsia="Times New Roman" w:hAnsi="Calibri" w:cs="Times New Roman"/>
          <w:color w:val="1C283D"/>
          <w:lang w:eastAsia="tr-TR"/>
        </w:rPr>
        <w:t>ekipmanında</w:t>
      </w:r>
      <w:proofErr w:type="gramEnd"/>
      <w:r w:rsidRPr="004010FE">
        <w:rPr>
          <w:rFonts w:ascii="Calibri" w:eastAsia="Times New Roman" w:hAnsi="Calibri" w:cs="Times New Roman"/>
          <w:color w:val="1C283D"/>
          <w:lang w:eastAsia="tr-TR"/>
        </w:rPr>
        <w:t>, yapılan işi yürütmeye uygun ve çalışanların güvenliğini sağlayacak aydınlatma sistemi bulunur.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e) Çalışanları etkileyebilecek yangın çıkma tehlikesi olan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kendisinin veya yedekte taşıdığı ekipmanın kullanıldığı yerin hemen yakınında yangın söndürme cihazları bulunmuyorsa, bu ekipmanlarda yeterli yangın söndürme cihazları bulunur.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f) Uzaktan kumandalı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kontrol sınırlarının dışına çıkması halinde otomatik olarak hemen duracak şekilde olması gerekir.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lastRenderedPageBreak/>
        <w:t xml:space="preserve">g) Uzaktan kumandalı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normal şartlarda çarpma ve ezilme tehlikelerine karşı korunaklı olur, bunun sağlanamadığı hallerde diğer uygun araçlarla çarpma riski kontrol altına alınır.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xml:space="preserve">3.2. Yüklerin kaldırılmasında kullanılan iş </w:t>
      </w:r>
      <w:proofErr w:type="gramStart"/>
      <w:r w:rsidRPr="004010FE">
        <w:rPr>
          <w:rFonts w:ascii="Calibri" w:eastAsia="Times New Roman" w:hAnsi="Calibri" w:cs="Times New Roman"/>
          <w:b/>
          <w:bCs/>
          <w:color w:val="1C283D"/>
          <w:lang w:eastAsia="tr-TR"/>
        </w:rPr>
        <w:t>ekipmanları</w:t>
      </w:r>
      <w:proofErr w:type="gramEnd"/>
      <w:r w:rsidRPr="004010FE">
        <w:rPr>
          <w:rFonts w:ascii="Calibri" w:eastAsia="Times New Roman" w:hAnsi="Calibri" w:cs="Times New Roman"/>
          <w:b/>
          <w:bCs/>
          <w:color w:val="1C283D"/>
          <w:lang w:eastAsia="tr-TR"/>
        </w:rPr>
        <w:t xml:space="preserve"> için asgari gerekler;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3.2.1. Yük kaldırma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xml:space="preserve"> kalıcı olarak kurulduğunda, özellikle kaldırılan yük ve montaj veya bağlantı noktalarındaki gerilmeler dikkate alınarak ekipmanın mukavemet ve kararlılığı sağlanır.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3.2.2. Yüklerin kaldırılması için kullanılan makinelerde, kaldırılabilecek maksimum yük açıkça görünecek şekilde işaretlenir, makinenin değişik şekillerde kullanımında da maksimum yükü gösteren levhalar veya işaretler bulunur.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3.2.2.1. Kaldırma için kullanılan aksesuarlar da güvenli kullanım için gereken özelliklerini gösterecek şekilde işaretlenir.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3.2.2.2. İnsan kaldırmak ve taşımak için tasarlanmamış iş </w:t>
      </w:r>
      <w:proofErr w:type="gramStart"/>
      <w:r w:rsidRPr="004010FE">
        <w:rPr>
          <w:rFonts w:ascii="Calibri" w:eastAsia="Times New Roman" w:hAnsi="Calibri" w:cs="Times New Roman"/>
          <w:color w:val="1C283D"/>
          <w:lang w:eastAsia="tr-TR"/>
        </w:rPr>
        <w:t>ekipmanları</w:t>
      </w:r>
      <w:proofErr w:type="gramEnd"/>
      <w:r w:rsidRPr="004010FE">
        <w:rPr>
          <w:rFonts w:ascii="Calibri" w:eastAsia="Times New Roman" w:hAnsi="Calibri" w:cs="Times New Roman"/>
          <w:color w:val="1C283D"/>
          <w:lang w:eastAsia="tr-TR"/>
        </w:rPr>
        <w:t>, amacı dışında kullanımını önlemek için uygun bir şekilde ve açıkça işaretlenir.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3.2.3. Sabit olarak kurulacak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yükün;</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a) Çalışanlara çarpması,</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b) Tehlikeli bir şekilde sürüklenmesi veya düşmesi,</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c) İstem dışı kurtulması,</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gramStart"/>
      <w:r w:rsidRPr="004010FE">
        <w:rPr>
          <w:rFonts w:ascii="Calibri" w:eastAsia="Times New Roman" w:hAnsi="Calibri" w:cs="Times New Roman"/>
          <w:color w:val="1C283D"/>
          <w:lang w:eastAsia="tr-TR"/>
        </w:rPr>
        <w:t>riskini</w:t>
      </w:r>
      <w:proofErr w:type="gramEnd"/>
      <w:r w:rsidRPr="004010FE">
        <w:rPr>
          <w:rFonts w:ascii="Calibri" w:eastAsia="Times New Roman" w:hAnsi="Calibri" w:cs="Times New Roman"/>
          <w:color w:val="1C283D"/>
          <w:lang w:eastAsia="tr-TR"/>
        </w:rPr>
        <w:t xml:space="preserve"> azaltacak şekilde tesis edilir.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3.2.4. Çalışanları kaldırma veya taşımada kullanılan iş </w:t>
      </w:r>
      <w:proofErr w:type="gramStart"/>
      <w:r w:rsidRPr="004010FE">
        <w:rPr>
          <w:rFonts w:ascii="Calibri" w:eastAsia="Times New Roman" w:hAnsi="Calibri" w:cs="Times New Roman"/>
          <w:color w:val="1C283D"/>
          <w:lang w:eastAsia="tr-TR"/>
        </w:rPr>
        <w:t>ekipmanlarında</w:t>
      </w:r>
      <w:proofErr w:type="gramEnd"/>
      <w:r w:rsidRPr="004010FE">
        <w:rPr>
          <w:rFonts w:ascii="Calibri" w:eastAsia="Times New Roman" w:hAnsi="Calibri" w:cs="Times New Roman"/>
          <w:color w:val="1C283D"/>
          <w:lang w:eastAsia="tr-TR"/>
        </w:rPr>
        <w:t>;</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a) Taşıma kabininin düşme riski uygun araçlarla önlenir,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b) Kullanıcının kendisinin kabinden düşme riski önlenir,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c) Özellikle cisimlerle istenmeyen temas sonucu, kullanıcının çarpma, sıkışma veya ezilme riski önlenir,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ç) Herhangi bir olay neticesinde kabin içinde mahsur kalan çalışanların tehlikeye maruz kalmaması ve kurtarılması sağlanır.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3.2.4.1. Şayet, çalışma yerinin özelliği ve yükseklik farklılıklarından dolayı taşıma kabininin düşme riski, alınan güvenlik önlemlerine rağmen önlenemiyorsa, emniyet katsayısı daha yüksek güvenlik halatı ile teçhiz edilip, her çalışma günü kontrol edilir.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w:t>
      </w:r>
    </w:p>
    <w:p w:rsidR="004010FE" w:rsidRPr="004010FE" w:rsidRDefault="004010FE" w:rsidP="004010F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lastRenderedPageBreak/>
        <w:t>EK - II</w:t>
      </w:r>
    </w:p>
    <w:p w:rsidR="004010FE" w:rsidRPr="004010FE" w:rsidRDefault="004010FE" w:rsidP="004010F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İŞ EKİPMANININ KULLANIMI İLE İLGİLİ HUSUSLAR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Bu ekte belirtilen hususlar, bu Yönetmelik hükümleri dikkate alınarak ve söz konusu </w:t>
      </w:r>
      <w:proofErr w:type="gramStart"/>
      <w:r w:rsidRPr="004010FE">
        <w:rPr>
          <w:rFonts w:ascii="Calibri" w:eastAsia="Times New Roman" w:hAnsi="Calibri" w:cs="Times New Roman"/>
          <w:color w:val="1C283D"/>
          <w:lang w:eastAsia="tr-TR"/>
        </w:rPr>
        <w:t>ekipmanda</w:t>
      </w:r>
      <w:proofErr w:type="gramEnd"/>
      <w:r w:rsidRPr="004010FE">
        <w:rPr>
          <w:rFonts w:ascii="Calibri" w:eastAsia="Times New Roman" w:hAnsi="Calibri" w:cs="Times New Roman"/>
          <w:color w:val="1C283D"/>
          <w:lang w:eastAsia="tr-TR"/>
        </w:rPr>
        <w:t xml:space="preserve"> bunlara karşılık gelen riskin bulunduğu durumlarda uygulanır.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xml:space="preserve">1. Tüm iş </w:t>
      </w:r>
      <w:proofErr w:type="gramStart"/>
      <w:r w:rsidRPr="004010FE">
        <w:rPr>
          <w:rFonts w:ascii="Calibri" w:eastAsia="Times New Roman" w:hAnsi="Calibri" w:cs="Times New Roman"/>
          <w:b/>
          <w:bCs/>
          <w:color w:val="1C283D"/>
          <w:lang w:eastAsia="tr-TR"/>
        </w:rPr>
        <w:t>ekipmanları</w:t>
      </w:r>
      <w:proofErr w:type="gramEnd"/>
      <w:r w:rsidRPr="004010FE">
        <w:rPr>
          <w:rFonts w:ascii="Calibri" w:eastAsia="Times New Roman" w:hAnsi="Calibri" w:cs="Times New Roman"/>
          <w:b/>
          <w:bCs/>
          <w:color w:val="1C283D"/>
          <w:lang w:eastAsia="tr-TR"/>
        </w:rPr>
        <w:t xml:space="preserve"> için genel hükümler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1.1. İş </w:t>
      </w:r>
      <w:proofErr w:type="gramStart"/>
      <w:r w:rsidRPr="004010FE">
        <w:rPr>
          <w:rFonts w:ascii="Calibri" w:eastAsia="Times New Roman" w:hAnsi="Calibri" w:cs="Times New Roman"/>
          <w:color w:val="1C283D"/>
          <w:lang w:eastAsia="tr-TR"/>
        </w:rPr>
        <w:t>ekipmanları</w:t>
      </w:r>
      <w:proofErr w:type="gramEnd"/>
      <w:r w:rsidRPr="004010FE">
        <w:rPr>
          <w:rFonts w:ascii="Calibri" w:eastAsia="Times New Roman" w:hAnsi="Calibri" w:cs="Times New Roman"/>
          <w:color w:val="1C283D"/>
          <w:lang w:eastAsia="tr-TR"/>
        </w:rPr>
        <w:t xml:space="preserve">, bunları kullananlara ve diğer çalışanlara en az risk oluşturacak şekilde yerleştirilir, kurulur ve kullanılır. Bu amaçla,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hareketli kısımları ile çevresinde bulunan sabit veya hareketli kısımlar arasında yeterli mesafe bulundurulur. Ayrıca iş </w:t>
      </w:r>
      <w:proofErr w:type="gramStart"/>
      <w:r w:rsidRPr="004010FE">
        <w:rPr>
          <w:rFonts w:ascii="Calibri" w:eastAsia="Times New Roman" w:hAnsi="Calibri" w:cs="Times New Roman"/>
          <w:color w:val="1C283D"/>
          <w:lang w:eastAsia="tr-TR"/>
        </w:rPr>
        <w:t>ekipmanında</w:t>
      </w:r>
      <w:proofErr w:type="gramEnd"/>
      <w:r w:rsidRPr="004010FE">
        <w:rPr>
          <w:rFonts w:ascii="Calibri" w:eastAsia="Times New Roman" w:hAnsi="Calibri" w:cs="Times New Roman"/>
          <w:color w:val="1C283D"/>
          <w:lang w:eastAsia="tr-TR"/>
        </w:rPr>
        <w:t xml:space="preserve"> kullanılan ya da üretilen enerjinin veya maddelerin güvenli bir şekilde temini ve uzaklaştırılması sağlanır.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1.2.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kurulması veya sökülmesi, özellikle imalatçı tarafından verilen kullanma talimatı doğrultusunda güvenli koşullar altında yapılır.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1.3. Kullanımı sırasında yıldırım düşmesi ihtimali bulunan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xml:space="preserve"> yıldırımın etkilerine karşı uygun araçlarla korunur.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xml:space="preserve">2. Kendinden hareketli veya bir başka araç vasıtasıyla hareket edebilen iş </w:t>
      </w:r>
      <w:proofErr w:type="gramStart"/>
      <w:r w:rsidRPr="004010FE">
        <w:rPr>
          <w:rFonts w:ascii="Calibri" w:eastAsia="Times New Roman" w:hAnsi="Calibri" w:cs="Times New Roman"/>
          <w:b/>
          <w:bCs/>
          <w:color w:val="1C283D"/>
          <w:lang w:eastAsia="tr-TR"/>
        </w:rPr>
        <w:t>ekipmanlarının</w:t>
      </w:r>
      <w:proofErr w:type="gramEnd"/>
      <w:r w:rsidRPr="004010FE">
        <w:rPr>
          <w:rFonts w:ascii="Calibri" w:eastAsia="Times New Roman" w:hAnsi="Calibri" w:cs="Times New Roman"/>
          <w:b/>
          <w:bCs/>
          <w:color w:val="1C283D"/>
          <w:lang w:eastAsia="tr-TR"/>
        </w:rPr>
        <w:t xml:space="preserve"> kullanımı ile ilgili hükümler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2.1. Kendinden hareketli iş </w:t>
      </w:r>
      <w:proofErr w:type="gramStart"/>
      <w:r w:rsidRPr="004010FE">
        <w:rPr>
          <w:rFonts w:ascii="Calibri" w:eastAsia="Times New Roman" w:hAnsi="Calibri" w:cs="Times New Roman"/>
          <w:color w:val="1C283D"/>
          <w:lang w:eastAsia="tr-TR"/>
        </w:rPr>
        <w:t>ekipmanları</w:t>
      </w:r>
      <w:proofErr w:type="gramEnd"/>
      <w:r w:rsidRPr="004010FE">
        <w:rPr>
          <w:rFonts w:ascii="Calibri" w:eastAsia="Times New Roman" w:hAnsi="Calibri" w:cs="Times New Roman"/>
          <w:color w:val="1C283D"/>
          <w:lang w:eastAsia="tr-TR"/>
        </w:rPr>
        <w:t>, bu ekipmanların güvenli kullanımı ile ilgili uygun eğitim almış çalışanlar tarafından kullanılır.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2.2.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xml:space="preserve"> bir çalışma alanı içinde hareket ediyorsa, uygun trafik kuralları ile hız sınırları konulur ve uygulanır.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2.3.1. Kendinden hareketli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çalışma alanında, görevli olmayan çalışanların bulunmasını önleyecek gerekli düzenleme yapılır.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2.3.2. İşin gereği olarak bu alanda çalışan bulunması zorunlu ise, bu çalışanların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xml:space="preserve"> nedeniyle zarar görmesini önleyecek uygun tedbirler alınır.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2.4. Mekanik olarak hareket ettirilen seyyar iş </w:t>
      </w:r>
      <w:proofErr w:type="gramStart"/>
      <w:r w:rsidRPr="004010FE">
        <w:rPr>
          <w:rFonts w:ascii="Calibri" w:eastAsia="Times New Roman" w:hAnsi="Calibri" w:cs="Times New Roman"/>
          <w:color w:val="1C283D"/>
          <w:lang w:eastAsia="tr-TR"/>
        </w:rPr>
        <w:t>ekipmanlarında</w:t>
      </w:r>
      <w:proofErr w:type="gramEnd"/>
      <w:r w:rsidRPr="004010FE">
        <w:rPr>
          <w:rFonts w:ascii="Calibri" w:eastAsia="Times New Roman" w:hAnsi="Calibri" w:cs="Times New Roman"/>
          <w:color w:val="1C283D"/>
          <w:lang w:eastAsia="tr-TR"/>
        </w:rPr>
        <w:t xml:space="preserve">, ancak güvenliğin tam olarak sağlanması halinde çalışan taşınmasına izin verilebilir. Taşıma sırasında iş yapılması gerekiyorsa </w:t>
      </w:r>
      <w:proofErr w:type="gramStart"/>
      <w:r w:rsidRPr="004010FE">
        <w:rPr>
          <w:rFonts w:ascii="Calibri" w:eastAsia="Times New Roman" w:hAnsi="Calibri" w:cs="Times New Roman"/>
          <w:color w:val="1C283D"/>
          <w:lang w:eastAsia="tr-TR"/>
        </w:rPr>
        <w:t>ekipmanın</w:t>
      </w:r>
      <w:proofErr w:type="gramEnd"/>
      <w:r w:rsidRPr="004010FE">
        <w:rPr>
          <w:rFonts w:ascii="Calibri" w:eastAsia="Times New Roman" w:hAnsi="Calibri" w:cs="Times New Roman"/>
          <w:color w:val="1C283D"/>
          <w:lang w:eastAsia="tr-TR"/>
        </w:rPr>
        <w:t xml:space="preserve"> hızı gerektiği gibi ayarlanır.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2.5. Çalışma yerlerinde, çalışanlar için güvenlik ve sağlık riski yaratmayacak yeterli hava sağlanması şartıyla içten yanmalı motorlu seyyar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xml:space="preserve"> kullanılabilir.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xml:space="preserve">3. Yük kaldırmada kullanılan iş </w:t>
      </w:r>
      <w:proofErr w:type="gramStart"/>
      <w:r w:rsidRPr="004010FE">
        <w:rPr>
          <w:rFonts w:ascii="Calibri" w:eastAsia="Times New Roman" w:hAnsi="Calibri" w:cs="Times New Roman"/>
          <w:b/>
          <w:bCs/>
          <w:color w:val="1C283D"/>
          <w:lang w:eastAsia="tr-TR"/>
        </w:rPr>
        <w:t>ekipmanı</w:t>
      </w:r>
      <w:proofErr w:type="gramEnd"/>
      <w:r w:rsidRPr="004010FE">
        <w:rPr>
          <w:rFonts w:ascii="Calibri" w:eastAsia="Times New Roman" w:hAnsi="Calibri" w:cs="Times New Roman"/>
          <w:b/>
          <w:bCs/>
          <w:color w:val="1C283D"/>
          <w:lang w:eastAsia="tr-TR"/>
        </w:rPr>
        <w:t xml:space="preserve"> ile ilgili hükümler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3.1. Genel hususlar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lastRenderedPageBreak/>
        <w:t xml:space="preserve">3.1.1. Yük kaldırmak için tasarlanmış seyyar veya sökülüp-takılabilir iş </w:t>
      </w:r>
      <w:proofErr w:type="gramStart"/>
      <w:r w:rsidRPr="004010FE">
        <w:rPr>
          <w:rFonts w:ascii="Calibri" w:eastAsia="Times New Roman" w:hAnsi="Calibri" w:cs="Times New Roman"/>
          <w:color w:val="1C283D"/>
          <w:lang w:eastAsia="tr-TR"/>
        </w:rPr>
        <w:t>ekipmanlarının</w:t>
      </w:r>
      <w:proofErr w:type="gramEnd"/>
      <w:r w:rsidRPr="004010FE">
        <w:rPr>
          <w:rFonts w:ascii="Calibri" w:eastAsia="Times New Roman" w:hAnsi="Calibri" w:cs="Times New Roman"/>
          <w:color w:val="1C283D"/>
          <w:lang w:eastAsia="tr-TR"/>
        </w:rPr>
        <w:t xml:space="preserve"> zemin özellikleri de dikkate alınarak öngörülen bütün kullanım şartlarında sağlam ve kararlı bir şekilde kullanılması sağlanır.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3.1.2. İnsanların kaldırılmasında sadece bu amaç için sağlanan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xml:space="preserve"> ve aksesuarları kullanılır.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3.1.2.1. Olağanüstü veya acil olan istisnai durumlarda insanları kaldırmak amacıyla yapılmamış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gerekli önlemleri almak ve gözetim altında olmak şartıyla insanların kaldırılmasında kullanılabilir.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3.1.2.2. Çalışanlar yük kaldırmak için tasarlanmış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xml:space="preserve"> üzerindeyken, ekipmanın kumandası için her zaman görevli bir kişi bulunur. Kaldırma </w:t>
      </w:r>
      <w:proofErr w:type="gramStart"/>
      <w:r w:rsidRPr="004010FE">
        <w:rPr>
          <w:rFonts w:ascii="Calibri" w:eastAsia="Times New Roman" w:hAnsi="Calibri" w:cs="Times New Roman"/>
          <w:color w:val="1C283D"/>
          <w:lang w:eastAsia="tr-TR"/>
        </w:rPr>
        <w:t>ekipmanındaki</w:t>
      </w:r>
      <w:proofErr w:type="gramEnd"/>
      <w:r w:rsidRPr="004010FE">
        <w:rPr>
          <w:rFonts w:ascii="Calibri" w:eastAsia="Times New Roman" w:hAnsi="Calibri" w:cs="Times New Roman"/>
          <w:color w:val="1C283D"/>
          <w:lang w:eastAsia="tr-TR"/>
        </w:rPr>
        <w:t xml:space="preserve"> kişilerin güvenilir haberleşme imkânlarıyla herhangi bir tehlike halinde tahliye için güvenilir araçları bulunur.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3.1.3. Teknik zorunluluk olmadıkça kaldırılan yükün altında insan bulunmaması için gerekli tedbir alınır. Çalışanların bulunabileceği korunmasız çalışma yerlerinin üzerinden yük geçirilmez. Bunun mümkün olmadığı hallerde uygun çalışma yöntemleri belirlenir ve uygulanır.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3.1.4. Kaldırma aksesuarları, sapanın şekli ve yapısı dikkate alınarak, kaldırılacak yüke, kavrama noktalarına, bağlantı elemanlarına ve atmosfer şartlarına uygun seçilir. Kaldırmada kullanılan bağlantı elemanları kullanımdan sonra sökülmüyorsa, bunların özellikleri hakkında kullanıcıların bilgi sahibi olması için belirgin bir şekilde işaretlenir.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3.1.5. Kaldırma aksesuarları bozulmayacak veya hasar görmeyecek şekilde muhafaza edilir.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xml:space="preserve">3.2. Kılavuzsuz (askıda iken serbest olan) yükleri kaldırmakta kullanılan iş </w:t>
      </w:r>
      <w:proofErr w:type="gramStart"/>
      <w:r w:rsidRPr="004010FE">
        <w:rPr>
          <w:rFonts w:ascii="Calibri" w:eastAsia="Times New Roman" w:hAnsi="Calibri" w:cs="Times New Roman"/>
          <w:b/>
          <w:bCs/>
          <w:color w:val="1C283D"/>
          <w:lang w:eastAsia="tr-TR"/>
        </w:rPr>
        <w:t>ekipmanı</w:t>
      </w:r>
      <w:proofErr w:type="gramEnd"/>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3.2.1. Çalışma alanları kesişen iki veya daha fazla kaldırma aracı ile kılavuzsuz yüklerin kaldırıldığı bir alanda, yüklerin ve kaldırma araçlarının elemanlarının çarpışmaması için gerekli önlemler alınır.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3.2.2. Kılavuzsuz yüklerin seyyar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xml:space="preserve"> ile kaldırılmasında ekipmanın eğilmemesi, devrilmemesi ve eğer gerekiyorsa kaymaması veya yerinden oynamaması için gerekli tedbirler alınır. Bu önlemlerin tam olarak uygulanmasını sağlayacak kontroller yapılır.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3.2.3. Kılavuzsuz yükleri kaldırmakta kullanılan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operatörü doğrudan veya gerekli bilgileri sağlayan yardımcı cihazlar vasıtasıyla yük yolunun tamamını göremiyorsa, operatöre yol gösterecek bu konuda eğitimli ve deneyimli bir kişi görevlendirilir. Çalışanları, yüklerin birbiriyle çarpışmasından kaynaklanan tehlikelerden korumak için gerekli </w:t>
      </w:r>
      <w:proofErr w:type="spellStart"/>
      <w:r w:rsidRPr="004010FE">
        <w:rPr>
          <w:rFonts w:ascii="Calibri" w:eastAsia="Times New Roman" w:hAnsi="Calibri" w:cs="Times New Roman"/>
          <w:color w:val="1C283D"/>
          <w:lang w:eastAsia="tr-TR"/>
        </w:rPr>
        <w:t>organizasyonel</w:t>
      </w:r>
      <w:proofErr w:type="spellEnd"/>
      <w:r w:rsidRPr="004010FE">
        <w:rPr>
          <w:rFonts w:ascii="Calibri" w:eastAsia="Times New Roman" w:hAnsi="Calibri" w:cs="Times New Roman"/>
          <w:color w:val="1C283D"/>
          <w:lang w:eastAsia="tr-TR"/>
        </w:rPr>
        <w:t xml:space="preserve"> önlemler alınır.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3.2.4. Yükün elle bağlanması veya çözülmesinin güvenle yapılabilmesi için özellikle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kontrolü doğrudan ya da dolaylı olarak çalışanda bulunacak şekilde gerekli düzenleme yapılır.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3.2.5. Bütün yük kaldırma işleri çalışanların güvenliğini korumak için uygun şekilde planlanır ve gözetim altında yürütülür. Özellikle bir yük, kılavuzsuz yükleri kaldırmakta kullanılan iki veya daha </w:t>
      </w:r>
      <w:r w:rsidRPr="004010FE">
        <w:rPr>
          <w:rFonts w:ascii="Calibri" w:eastAsia="Times New Roman" w:hAnsi="Calibri" w:cs="Times New Roman"/>
          <w:color w:val="1C283D"/>
          <w:lang w:eastAsia="tr-TR"/>
        </w:rPr>
        <w:lastRenderedPageBreak/>
        <w:t xml:space="preserve">fazla iş </w:t>
      </w:r>
      <w:proofErr w:type="gramStart"/>
      <w:r w:rsidRPr="004010FE">
        <w:rPr>
          <w:rFonts w:ascii="Calibri" w:eastAsia="Times New Roman" w:hAnsi="Calibri" w:cs="Times New Roman"/>
          <w:color w:val="1C283D"/>
          <w:lang w:eastAsia="tr-TR"/>
        </w:rPr>
        <w:t>ekipmanıyla</w:t>
      </w:r>
      <w:proofErr w:type="gramEnd"/>
      <w:r w:rsidRPr="004010FE">
        <w:rPr>
          <w:rFonts w:ascii="Calibri" w:eastAsia="Times New Roman" w:hAnsi="Calibri" w:cs="Times New Roman"/>
          <w:color w:val="1C283D"/>
          <w:lang w:eastAsia="tr-TR"/>
        </w:rPr>
        <w:t xml:space="preserve"> aynı anda kaldırılacaksa operatörler arasında eşgüdümü sağlayacak düzenleme yapılır ve uygulanır.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3.2.6. Kılavuzsuz yüklerin kaldırılmasında kullanılan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kendisini besleyen güç kaynağı tamamen veya kısmen kesildiğinde yükü askıda tutamıyorsa, ortaya çıkabilecek risklerden çalışanları korumak için uygun önlemler alınır. Tehlikeli bölgeye giriş engellenmedikçe veya yükün güvenli bir şekilde askıda kalması sağlanmadıkça askıdaki yük gözetimsiz bırakılmaz.</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3.2.7. Hava şartlarının, güvenli kullanımı engelleyecek ve çalışanları tehlikeye maruz bırakacak şekilde bozulması halinde, kılavuzsuz yüklerin kaldırılması için tasarlanmış iş </w:t>
      </w:r>
      <w:proofErr w:type="gramStart"/>
      <w:r w:rsidRPr="004010FE">
        <w:rPr>
          <w:rFonts w:ascii="Calibri" w:eastAsia="Times New Roman" w:hAnsi="Calibri" w:cs="Times New Roman"/>
          <w:color w:val="1C283D"/>
          <w:lang w:eastAsia="tr-TR"/>
        </w:rPr>
        <w:t>ekipmanlarının</w:t>
      </w:r>
      <w:proofErr w:type="gramEnd"/>
      <w:r w:rsidRPr="004010FE">
        <w:rPr>
          <w:rFonts w:ascii="Calibri" w:eastAsia="Times New Roman" w:hAnsi="Calibri" w:cs="Times New Roman"/>
          <w:color w:val="1C283D"/>
          <w:lang w:eastAsia="tr-TR"/>
        </w:rPr>
        <w:t xml:space="preserve"> açık havada kullanılması durdurulur. Çalışanları riske atmamak için özellikle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devrilmesini önleyecek tedbirler alınır.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xml:space="preserve">4. Yüksekte yapılan geçici işlerde, iş </w:t>
      </w:r>
      <w:proofErr w:type="gramStart"/>
      <w:r w:rsidRPr="004010FE">
        <w:rPr>
          <w:rFonts w:ascii="Calibri" w:eastAsia="Times New Roman" w:hAnsi="Calibri" w:cs="Times New Roman"/>
          <w:b/>
          <w:bCs/>
          <w:color w:val="1C283D"/>
          <w:lang w:eastAsia="tr-TR"/>
        </w:rPr>
        <w:t>ekipmanının</w:t>
      </w:r>
      <w:proofErr w:type="gramEnd"/>
      <w:r w:rsidRPr="004010FE">
        <w:rPr>
          <w:rFonts w:ascii="Calibri" w:eastAsia="Times New Roman" w:hAnsi="Calibri" w:cs="Times New Roman"/>
          <w:b/>
          <w:bCs/>
          <w:color w:val="1C283D"/>
          <w:lang w:eastAsia="tr-TR"/>
        </w:rPr>
        <w:t xml:space="preserve"> kullanımı ile ilgili hükümler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4.1. Genel hususlar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4.1.1. Bu Yönetmeliğin 5 inci maddesine uygun olarak, yüksekte yapılan geçici işler uygun bir platformda, güvenlik içinde ve uygun ergonomik koşullarda yapılamıyorsa, güvenli çalışma koşullarını sağlayacak ve devam ettirecek en uygun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xml:space="preserve"> seçilir. Toplu koruma önlemlerine kişisel koruma önlemlerine göre öncelik verilir.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boyutları, yapılacak işin doğasına ve öngörülen yüke uygun, geçişlerin tehlikesiz şekilde yapılmasını sağlayacak şekilde olması gerekir.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4.1.1.1. Yüksekteki geçici çalışma yerlerine ulaşmak için en uygun yol ve araçlar, geçişlerin sıklığı, söz konusu yerin yüksekliği ve kullanım süresi göz önüne alınarak belirlenir. Seçilen bu araçlar, yakın bir tehlike durumunda çalışanların tahliyesini de mümkün kılacak şekilde olur. Ulaşımda kullanılan yol, araç ve platformlar ile katlar veya ara geçitler arasındaki geçişlerde düşme riski ortadan kaldırılır.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4.1.2. El merdivenleri ancak düşük risk nedeniyle daha güvenli bir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xml:space="preserve"> kullanımı gerekmiyorsa, kısa süre kullanılacaksa veya işverence değiştirilmesi mümkün olmayan işyeri koşullarında, EK-II madde 4.1.1’de belirtilen şartlara uymak kaydıyla yüksekte yapılan çalışmalarda kullanılabilir.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4.1.3. Halat kullanılarak yapılan çalışmalar ancak risk değerlendirmesi sonucuna göre işin güvenle yapılabileceği ve daha güvenli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xml:space="preserve"> kullanılmasının gerekmediği durumlarda yapılabilir.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4.1.3.1.Risk değerlendirmesi göz önünde bulundurularak ve özellikle işin süresine ve ergonomik zorlamalara bağlı olarak, uygun aksesuarlı oturma yerleri sağlanır.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4.1.4. Seçilen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türüne bağlı olarak iş ekipmanının yapısında bulunan riskleri minimuma indirmek için uygun önlemler belirlenir. Eğer gerekiyorsa yüksekten düşmeyi önleyecek ve çalışanların yaralanmasına da meydan vermeyecek şekilde uygun yapıda ve yeterli sağlamlıkta koruyucular yapılır. Düşmeleri önleyen toplu korumaya yönelik koruyucular ancak seyyar veya sabit merdiven başlarında kesintiye uğrayabilir.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lastRenderedPageBreak/>
        <w:t>4.1.5. Düşmeleri önleyen toplu korumaya yönelik koruyucuların, özel bir işin yapılması için geçici olarak kaldırılması gerektiği durumlarda, aynı korumayı sağlayacak diğer güvenlik önlemleri alınır. Bu önlemler alınıncaya kadar çalışma yapılmaz. Bu özel iş geçici veya kesin olarak tamamlandıktan sonra koruyucular tekrar yerine konulur.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4.1.6. Yüksekte yapılan geçici işler, çalışanların sağlık ve güvenliklerini tehlikeye atmayacak uygun hava koşullarında sürdürülür.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4.2. El merdivenlerinin kullanımı ile ilgili özel hükümler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4.2.1. El merdivenleri, kullanımı sırasında sağlam bir şekilde yerleştirilir. Portatif el merdivenleri, basamakları yatay konumda olacak şekilde düzgün, sağlam, ölçüsü uygun, sabit pabuçlar üzerinde durmalıdır. Asılı duran el merdivenleri güvenli bir şekilde tutturulur, ip merdivenler hariç, yerlerinden çıkarılması ve sallanması önlenir.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4.2.2. Portatif el merdivenlerinin kullanımı sırasında üst veya alt uçları sabitlenerek veya kaymaz bir malzeme kullanılarak veya aynı korumayı sağlayan diğer tedbirlerle, ayaklarının kayması önlenir. Platformlara çıkmakta kullanılan el merdivenleri, platformda tutunacak yer bulunmadığı durumlarda, güvenli çıkışı sağlamak için platform seviyesini yeteri kadar aşacak uzunlukta tesis edilir. Uzatılıp kilitlenebilir ve eklenebilir el merdivenleri, parçalarının birbirinden ayrı hareket etmeleri önlenecek şekilde kullanılır. Mobil el merdivenleri, üzerine çıkılmadan önce hareketleri durdurulur ve sabitlenir.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4.2.3. El merdivenlerinde her zaman çalışanların elleriyle tutunabilecekleri uygun yer ve sağlam destek bulunur. Özellikle, bir el merdiveni üzerinde elle yük taşınıyorsa bu durum elle tutacak yer bulunması zorunluluğunu ortadan kaldırmaz.</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4.3. İskelelerin kullanımı ile ilgili özel hükümler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4.3.1. Seçilen iskelenin sağlamlık ve dayanıklılık hesabı mevcut değilse veya var olan hesaplar seçilen iskele tipinde tasarlanan yapısal değişikliklere uygun değilse veya iskelenin genel olarak alışılmış standart </w:t>
      </w:r>
      <w:proofErr w:type="gramStart"/>
      <w:r w:rsidRPr="004010FE">
        <w:rPr>
          <w:rFonts w:ascii="Calibri" w:eastAsia="Times New Roman" w:hAnsi="Calibri" w:cs="Times New Roman"/>
          <w:color w:val="1C283D"/>
          <w:lang w:eastAsia="tr-TR"/>
        </w:rPr>
        <w:t>konfigürasyonlara</w:t>
      </w:r>
      <w:proofErr w:type="gramEnd"/>
      <w:r w:rsidRPr="004010FE">
        <w:rPr>
          <w:rFonts w:ascii="Calibri" w:eastAsia="Times New Roman" w:hAnsi="Calibri" w:cs="Times New Roman"/>
          <w:color w:val="1C283D"/>
          <w:lang w:eastAsia="tr-TR"/>
        </w:rPr>
        <w:t xml:space="preserve"> uygun yapıda imal edilmemiş olduğu durumlarda bunların sağlamlık ve dayanıklılık hesapları yapılır. Bu hesaplar yapılmadan iskeleler kullanılamaz.</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4.3.2. Seçilen iskelenin karmaşıklığına bağlı olarak kurma, kullanma ve sökme planı; yapı işlerinde inşaat mühendisi, inşaat teknikeri veya yüksek teknikeri; gemi inşası ve sökümü işlerinde ise gemi inşaatı mühendisi tarafından yapılır veya yaptırılır. Bu plan, iskele ile ilgili detay bilgileri içeren standart form şeklinde olabilir.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4.3.3. İskelenin taşıyıcı elemanlarının kayması; yeterli sağlamlıktaki taşıyıcı zemine sabitlenerek, kaymaz araçlar kullanarak veya aynı etkiye sahip diğer yöntemlerle önlenir. İskelenin sağlam ve dengeli olması sağlanır. Yüksekte çalışma sırasında tekerlekli iskelelerin kazara hareket etmesini önleyecek uygun araçlar kullanılır.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4.3.4. İskele platformlarının boyutu, şekli ve yerleştirilmesi yapılan işin özelliklerine ve taşınan yüke uygun ve güvenli çalışma ve geçişlere izin verecek şekilde olması gerekir. İskele platformları </w:t>
      </w:r>
      <w:r w:rsidRPr="004010FE">
        <w:rPr>
          <w:rFonts w:ascii="Calibri" w:eastAsia="Times New Roman" w:hAnsi="Calibri" w:cs="Times New Roman"/>
          <w:color w:val="1C283D"/>
          <w:lang w:eastAsia="tr-TR"/>
        </w:rPr>
        <w:lastRenderedPageBreak/>
        <w:t>normal kullanımda, elemanları hareket etmeyecek şekilde kurulur. Platform elemanları ve dikey korkulukların arasında düşmelere neden olabilecek tehlikeli boşluklar bulunmaması gerekir.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4.3.5. Kurma, sökme veya değişiklik yapılması sırasında iskelenin kullanıma hazır olmayan kısımları, </w:t>
      </w:r>
      <w:proofErr w:type="gramStart"/>
      <w:r w:rsidRPr="004010FE">
        <w:rPr>
          <w:rFonts w:ascii="Calibri" w:eastAsia="Times New Roman" w:hAnsi="Calibri" w:cs="Times New Roman"/>
          <w:color w:val="1C283D"/>
          <w:lang w:eastAsia="tr-TR"/>
        </w:rPr>
        <w:t>23/12/2003</w:t>
      </w:r>
      <w:proofErr w:type="gramEnd"/>
      <w:r w:rsidRPr="004010FE">
        <w:rPr>
          <w:rFonts w:ascii="Calibri" w:eastAsia="Times New Roman" w:hAnsi="Calibri" w:cs="Times New Roman"/>
          <w:color w:val="1C283D"/>
          <w:lang w:eastAsia="tr-TR"/>
        </w:rPr>
        <w:t xml:space="preserve"> tarihli ve 25325 sayılı Resmî Gazete’de yayımlanan Güvenlik ve Sağlık İşaretleri Yönetmeliğine uygun şekilde genel uyarı işaretleri ile işaretlenir ve tehlikeli bölgeye girişler fiziki olarak engellenir.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gramStart"/>
      <w:r w:rsidRPr="004010FE">
        <w:rPr>
          <w:rFonts w:ascii="Calibri" w:eastAsia="Times New Roman" w:hAnsi="Calibri" w:cs="Times New Roman"/>
          <w:color w:val="1C283D"/>
          <w:lang w:eastAsia="tr-TR"/>
        </w:rPr>
        <w:t>4.3.6. İskelelerin kurulması, sökülmesi veya üzerinde önemli değişiklik yapılması, görevli inşaat mühendisi, inşaat teknikeri veya yüksek teknikeri; tersanelerde ise gemi inşaatı mühendisi gözetimi altında ve bu Yönetmeliğin 11 inci maddesi uyarınca, özel riskleri ve ayrıca aşağıda belirtilen hususları kapsayan konularda yapacakları işle ilgili yeterli eğitim almış çalışanlar tarafından yapılır.</w:t>
      </w:r>
      <w:proofErr w:type="gramEnd"/>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a) İskelelerin kurulması, sökülmesi veya değişiklik yapılması ile ilgili planların anlaşılması,</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b) İskelelerin kurulması, sökülmesi veya değişiklik yapılması sırasında güvenlik,</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c) Çalışanların veya malzemelerin düşme riskini önleyecek tedbirler,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ç) İskelelerde güvenliği olumsuz etkileyebilecek değişen hava koşullarına göre alınacak güvenlik önlemleri,</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d) İskelelerin taşıyabileceği yükler,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e) İskelelerin kurulması, sökülmesi veya değişiklik yapılması işlemleri sırasında ortaya çıkabilecek diğer riskler.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4.3.6.1. Gözetim yapan kişi ve ilgili çalışanlara gerekli talimatları da içeren EK-II madde 4.3.2.’de belirtilen kurma ve sökme planları verilir.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4.4. Halat kullanarak yapılan çalışmalarla ilgili özel hükümler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4.4.1 Halat kullanılarak yapılan çalışmalarda aşağıdaki şartlara uyulur.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a) Sistemde biri, inip çıkmada veya destek olarak kullanılan çalışma halatı, diğeri ise güvenlik halatı olacak şekilde ayrı kancalı en az iki halat bulunur.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b) Çalışanlara, çalışma halatına bağlı paraşütçü tipi emniyet kemeri verilir ve kullandırılır. Emniyet kemerinin ayrıca güvenlik halatı ile bağlantısı sağlanır.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c) Çalışma halatı, güvenli iniş ve çıkış araçları ile teçhiz edilir ve kullanıcının hareket kontrolünü kaybetmesi halinde, düşmesini önlemek için kendiliğinden kilitlenebilen sisteme sahip olması gerekir. Güvenlik halatında da, çalışan ile birlikte hareket eden düşmeyi önleyici bir sistem bulunur.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ç) Çalışan tarafından kullanılan alet, edevat ve diğer aksesuarlar paraşütçü tipi emniyet kemerine veya oturma yerine veya başka uygun bir yere bağlanarak güvenli hale getirilir.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lastRenderedPageBreak/>
        <w:t>d) Acil bir durumda çalışanın derhal kurtarılabilmesi için iş uygun şekilde planlanır ve gözetim sağlanır.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e) Bu Yönetmeliğin 11 inci maddesi doğrultusunda, çalışanlara yapacakları işe uygun ve özellikle kurtarma konusunda yeterli eğitim verilir.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4.4.2 Risk değerlendirmesi göz önünde bulundurularak ikinci bir halat kullanılmasının işin yapılmasını daha tehlikeli hale getirdiği istisnai durumlarda, güvenliği sağlayacak yeterli önlemler alınmak şartıyla tek bir halatla çalışma yapılabilir.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w:t>
      </w:r>
    </w:p>
    <w:p w:rsidR="004010FE" w:rsidRPr="004010FE" w:rsidRDefault="004010FE" w:rsidP="004010F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EK-III</w:t>
      </w:r>
    </w:p>
    <w:p w:rsidR="004010FE" w:rsidRPr="004010FE" w:rsidRDefault="004010FE" w:rsidP="004010F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BAKIM, ONARIM VE PERİYODİK KONTROLLER İLE İLGİLİ HUSUSLAR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1. Genel hususlar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1.1. İş </w:t>
      </w:r>
      <w:proofErr w:type="gramStart"/>
      <w:r w:rsidRPr="004010FE">
        <w:rPr>
          <w:rFonts w:ascii="Calibri" w:eastAsia="Times New Roman" w:hAnsi="Calibri" w:cs="Times New Roman"/>
          <w:color w:val="1C283D"/>
          <w:lang w:eastAsia="tr-TR"/>
        </w:rPr>
        <w:t>ekipmanlarının</w:t>
      </w:r>
      <w:proofErr w:type="gramEnd"/>
      <w:r w:rsidRPr="004010FE">
        <w:rPr>
          <w:rFonts w:ascii="Calibri" w:eastAsia="Times New Roman" w:hAnsi="Calibri" w:cs="Times New Roman"/>
          <w:color w:val="1C283D"/>
          <w:lang w:eastAsia="tr-TR"/>
        </w:rPr>
        <w:t xml:space="preserve"> bakım, onarım ve periyodik kontrolleri, ilgili ulusal ve uluslararası standartlarda belirlenen aralıklarda ve kriterlerde, imalatçı verileri ile fen ve tekniğin gereklilikleri dikkate alınarak yapılır.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1.2. İş </w:t>
      </w:r>
      <w:proofErr w:type="gramStart"/>
      <w:r w:rsidRPr="004010FE">
        <w:rPr>
          <w:rFonts w:ascii="Calibri" w:eastAsia="Times New Roman" w:hAnsi="Calibri" w:cs="Times New Roman"/>
          <w:color w:val="1C283D"/>
          <w:lang w:eastAsia="tr-TR"/>
        </w:rPr>
        <w:t>ekipmanlarının</w:t>
      </w:r>
      <w:proofErr w:type="gramEnd"/>
      <w:r w:rsidRPr="004010FE">
        <w:rPr>
          <w:rFonts w:ascii="Calibri" w:eastAsia="Times New Roman" w:hAnsi="Calibri" w:cs="Times New Roman"/>
          <w:color w:val="1C283D"/>
          <w:lang w:eastAsia="tr-TR"/>
        </w:rPr>
        <w:t xml:space="preserve"> bakımları (günlük, haftalık, aylık, üç aylık, altı aylık ve benzeri), ilgili standartlarda belirlenen veya imalatçının belirlediği şekilde, imalatçı tarafından yetkilendirilmiş servislerce veya işyeri tarafından görevlendirilmiş kişilerce yapılır.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1.3. İş </w:t>
      </w:r>
      <w:proofErr w:type="gramStart"/>
      <w:r w:rsidRPr="004010FE">
        <w:rPr>
          <w:rFonts w:ascii="Calibri" w:eastAsia="Times New Roman" w:hAnsi="Calibri" w:cs="Times New Roman"/>
          <w:color w:val="1C283D"/>
          <w:lang w:eastAsia="tr-TR"/>
        </w:rPr>
        <w:t>ekipmanlarının</w:t>
      </w:r>
      <w:proofErr w:type="gramEnd"/>
      <w:r w:rsidRPr="004010FE">
        <w:rPr>
          <w:rFonts w:ascii="Calibri" w:eastAsia="Times New Roman" w:hAnsi="Calibri" w:cs="Times New Roman"/>
          <w:color w:val="1C283D"/>
          <w:lang w:eastAsia="tr-TR"/>
        </w:rPr>
        <w:t>, her çalışmaya başlamadan önce, operatörleri tarafından kontrollere tabi tutulmaları sağlanır.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1.3.1. Test, deney ve tahribatsız muayeneler dışında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xml:space="preserve"> günlük muayeneden geçirilir. Kullanım sırasında </w:t>
      </w:r>
      <w:proofErr w:type="gramStart"/>
      <w:r w:rsidRPr="004010FE">
        <w:rPr>
          <w:rFonts w:ascii="Calibri" w:eastAsia="Times New Roman" w:hAnsi="Calibri" w:cs="Times New Roman"/>
          <w:color w:val="1C283D"/>
          <w:lang w:eastAsia="tr-TR"/>
        </w:rPr>
        <w:t>ekipman</w:t>
      </w:r>
      <w:proofErr w:type="gramEnd"/>
      <w:r w:rsidRPr="004010FE">
        <w:rPr>
          <w:rFonts w:ascii="Calibri" w:eastAsia="Times New Roman" w:hAnsi="Calibri" w:cs="Times New Roman"/>
          <w:color w:val="1C283D"/>
          <w:lang w:eastAsia="tr-TR"/>
        </w:rPr>
        <w:t>, çatlak, gevşemiş bağlantılar, parçalardaki deformasyon, aşınma, korozyon ve benzeri belirtiler bakımından gözle muayene edilir.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1.3.2. Çatlak, aşırı aşınma ve benzeri tespit edilen herhangi bir iş </w:t>
      </w:r>
      <w:proofErr w:type="gramStart"/>
      <w:r w:rsidRPr="004010FE">
        <w:rPr>
          <w:rFonts w:ascii="Calibri" w:eastAsia="Times New Roman" w:hAnsi="Calibri" w:cs="Times New Roman"/>
          <w:color w:val="1C283D"/>
          <w:lang w:eastAsia="tr-TR"/>
        </w:rPr>
        <w:t>ekipmanı</w:t>
      </w:r>
      <w:proofErr w:type="gramEnd"/>
      <w:r w:rsidRPr="004010FE">
        <w:rPr>
          <w:rFonts w:ascii="Calibri" w:eastAsia="Times New Roman" w:hAnsi="Calibri" w:cs="Times New Roman"/>
          <w:color w:val="1C283D"/>
          <w:lang w:eastAsia="tr-TR"/>
        </w:rPr>
        <w:t xml:space="preserve"> daha ayrıntılı muayene için kullanım dışı bırakılır. Gözle muayene, operatör veya iş </w:t>
      </w:r>
      <w:proofErr w:type="gramStart"/>
      <w:r w:rsidRPr="004010FE">
        <w:rPr>
          <w:rFonts w:ascii="Calibri" w:eastAsia="Times New Roman" w:hAnsi="Calibri" w:cs="Times New Roman"/>
          <w:color w:val="1C283D"/>
          <w:lang w:eastAsia="tr-TR"/>
        </w:rPr>
        <w:t>ekipmanını</w:t>
      </w:r>
      <w:proofErr w:type="gramEnd"/>
      <w:r w:rsidRPr="004010FE">
        <w:rPr>
          <w:rFonts w:ascii="Calibri" w:eastAsia="Times New Roman" w:hAnsi="Calibri" w:cs="Times New Roman"/>
          <w:color w:val="1C283D"/>
          <w:lang w:eastAsia="tr-TR"/>
        </w:rPr>
        <w:t xml:space="preserve"> ve işlevlerini bilen personel tarafından yapılarak kayıt altına alınır.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1.3.3. Muayeneler; haftalık, aylık, üç aylık ve benzeri </w:t>
      </w:r>
      <w:proofErr w:type="gramStart"/>
      <w:r w:rsidRPr="004010FE">
        <w:rPr>
          <w:rFonts w:ascii="Calibri" w:eastAsia="Times New Roman" w:hAnsi="Calibri" w:cs="Times New Roman"/>
          <w:color w:val="1C283D"/>
          <w:lang w:eastAsia="tr-TR"/>
        </w:rPr>
        <w:t>periyotlarla</w:t>
      </w:r>
      <w:proofErr w:type="gramEnd"/>
      <w:r w:rsidRPr="004010FE">
        <w:rPr>
          <w:rFonts w:ascii="Calibri" w:eastAsia="Times New Roman" w:hAnsi="Calibri" w:cs="Times New Roman"/>
          <w:color w:val="1C283D"/>
          <w:lang w:eastAsia="tr-TR"/>
        </w:rPr>
        <w:t xml:space="preserve"> iş ekipmanının ilgili olduğu standartların veya imalatçısının öngördüğü düzenli aralıklarla tekrarlanır.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1.3.4. İş </w:t>
      </w:r>
      <w:proofErr w:type="gramStart"/>
      <w:r w:rsidRPr="004010FE">
        <w:rPr>
          <w:rFonts w:ascii="Calibri" w:eastAsia="Times New Roman" w:hAnsi="Calibri" w:cs="Times New Roman"/>
          <w:color w:val="1C283D"/>
          <w:lang w:eastAsia="tr-TR"/>
        </w:rPr>
        <w:t>ekipmanında</w:t>
      </w:r>
      <w:proofErr w:type="gramEnd"/>
      <w:r w:rsidRPr="004010FE">
        <w:rPr>
          <w:rFonts w:ascii="Calibri" w:eastAsia="Times New Roman" w:hAnsi="Calibri" w:cs="Times New Roman"/>
          <w:color w:val="1C283D"/>
          <w:lang w:eastAsia="tr-TR"/>
        </w:rPr>
        <w:t xml:space="preserve"> günlük, haftalık, aylık, üç aylık ve benzeri düzenli aralıklarla yapılan muayeneler ile tüm bakım ve onarımlar kayıt altına alınır.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1.4. Periyodik kontrol aralığı ve </w:t>
      </w:r>
      <w:proofErr w:type="gramStart"/>
      <w:r w:rsidRPr="004010FE">
        <w:rPr>
          <w:rFonts w:ascii="Calibri" w:eastAsia="Times New Roman" w:hAnsi="Calibri" w:cs="Times New Roman"/>
          <w:color w:val="1C283D"/>
          <w:lang w:eastAsia="tr-TR"/>
        </w:rPr>
        <w:t>kriterleri</w:t>
      </w:r>
      <w:proofErr w:type="gramEnd"/>
      <w:r w:rsidRPr="004010FE">
        <w:rPr>
          <w:rFonts w:ascii="Calibri" w:eastAsia="Times New Roman" w:hAnsi="Calibri" w:cs="Times New Roman"/>
          <w:color w:val="1C283D"/>
          <w:lang w:eastAsia="tr-TR"/>
        </w:rPr>
        <w:t xml:space="preserve"> standartlar ile belirlenmemiş iş ekipmanlarının periyodik kontrolleri, varsa imalatçının öngördüğü aralık ve kriterlerde yapılır. Bu hususlar, imalatçı tarafından belirlenmemiş ise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periyodik kontrolü, bulunduğu işyeri ortam koşulları, kullanım sıklığı ile kullanım süresi gibi faktörler göz önünde bulundurularak, yapılacak risk </w:t>
      </w:r>
      <w:r w:rsidRPr="004010FE">
        <w:rPr>
          <w:rFonts w:ascii="Calibri" w:eastAsia="Times New Roman" w:hAnsi="Calibri" w:cs="Times New Roman"/>
          <w:color w:val="1C283D"/>
          <w:lang w:eastAsia="tr-TR"/>
        </w:rPr>
        <w:lastRenderedPageBreak/>
        <w:t>değerlendirmesi sonuçlarına göre, belirlenecek aralıklarda yapılır. Belirlenen periyodik kontrol aralığının bu Yönetmelikte belirtilen istisnalar(*) dışında bir yılı aşmaması gerekir.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1.5. Birden fazla iş yapmak amacıyla imal edilen iş </w:t>
      </w:r>
      <w:proofErr w:type="gramStart"/>
      <w:r w:rsidRPr="004010FE">
        <w:rPr>
          <w:rFonts w:ascii="Calibri" w:eastAsia="Times New Roman" w:hAnsi="Calibri" w:cs="Times New Roman"/>
          <w:color w:val="1C283D"/>
          <w:lang w:eastAsia="tr-TR"/>
        </w:rPr>
        <w:t>ekipmanları</w:t>
      </w:r>
      <w:proofErr w:type="gramEnd"/>
      <w:r w:rsidRPr="004010FE">
        <w:rPr>
          <w:rFonts w:ascii="Calibri" w:eastAsia="Times New Roman" w:hAnsi="Calibri" w:cs="Times New Roman"/>
          <w:color w:val="1C283D"/>
          <w:lang w:eastAsia="tr-TR"/>
        </w:rPr>
        <w:t xml:space="preserve"> yaptıkları işler göz önünde bulundurularak ayrı </w:t>
      </w:r>
      <w:proofErr w:type="spellStart"/>
      <w:r w:rsidRPr="004010FE">
        <w:rPr>
          <w:rFonts w:ascii="Calibri" w:eastAsia="Times New Roman" w:hAnsi="Calibri" w:cs="Times New Roman"/>
          <w:color w:val="1C283D"/>
          <w:lang w:eastAsia="tr-TR"/>
        </w:rPr>
        <w:t>ayrı</w:t>
      </w:r>
      <w:proofErr w:type="spellEnd"/>
      <w:r w:rsidRPr="004010FE">
        <w:rPr>
          <w:rFonts w:ascii="Calibri" w:eastAsia="Times New Roman" w:hAnsi="Calibri" w:cs="Times New Roman"/>
          <w:color w:val="1C283D"/>
          <w:lang w:eastAsia="tr-TR"/>
        </w:rPr>
        <w:t xml:space="preserve"> periyodik kontrole tabi tutulur.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1.6. Periyodik kontrolleri yapmaya yetkili kişiler tarafından yapılacak kontroller sonucunda periyodik kontrol raporu düzenlenir. Düzenlenen belgeler,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kullanıldığı sürece saklanır.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1.7.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periyodik kontrolü sonucunda düzenlenecek raporda aşağıdaki bölümler bulunur: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1.7.1. Genel bilgiler: Bu bölümde işyerinin adı, adresi, iletişim bilgileri (telefon, faks, elektronik posta adresi, internet sitesi ve benzeri), periyodik kontrol tarihi, normal şartlarda yapılması gereken bir sonraki periyodik kontrol tarihi ve gerekli görülen diğer bilgilere yer verilir.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1.7.2. İş </w:t>
      </w:r>
      <w:proofErr w:type="gramStart"/>
      <w:r w:rsidRPr="004010FE">
        <w:rPr>
          <w:rFonts w:ascii="Calibri" w:eastAsia="Times New Roman" w:hAnsi="Calibri" w:cs="Times New Roman"/>
          <w:color w:val="1C283D"/>
          <w:lang w:eastAsia="tr-TR"/>
        </w:rPr>
        <w:t>ekipmanına</w:t>
      </w:r>
      <w:proofErr w:type="gramEnd"/>
      <w:r w:rsidRPr="004010FE">
        <w:rPr>
          <w:rFonts w:ascii="Calibri" w:eastAsia="Times New Roman" w:hAnsi="Calibri" w:cs="Times New Roman"/>
          <w:color w:val="1C283D"/>
          <w:lang w:eastAsia="tr-TR"/>
        </w:rPr>
        <w:t xml:space="preserve"> ait teknik özellikler: Raporun bu bölümünde periyodik kontrole tabi tutulacak iş ekipmanının adı, markası, modeli, imal yılı, ekipmanın seri numarası, konumu, kullanım amacı ile gerek görülen teknik özellikler ve diğer bilgilere yer verilir.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1.7.3. Periyodik kontrol metodu: İlgili standart numarası ve adı, periyodik kontrol esnasında kullanılan </w:t>
      </w:r>
      <w:proofErr w:type="gramStart"/>
      <w:r w:rsidRPr="004010FE">
        <w:rPr>
          <w:rFonts w:ascii="Calibri" w:eastAsia="Times New Roman" w:hAnsi="Calibri" w:cs="Times New Roman"/>
          <w:color w:val="1C283D"/>
          <w:lang w:eastAsia="tr-TR"/>
        </w:rPr>
        <w:t>ekipmanların</w:t>
      </w:r>
      <w:proofErr w:type="gramEnd"/>
      <w:r w:rsidRPr="004010FE">
        <w:rPr>
          <w:rFonts w:ascii="Calibri" w:eastAsia="Times New Roman" w:hAnsi="Calibri" w:cs="Times New Roman"/>
          <w:color w:val="1C283D"/>
          <w:lang w:eastAsia="tr-TR"/>
        </w:rPr>
        <w:t xml:space="preserve"> özellikleri ve diğer bilgiler belirtilir.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1.7.4. Tespit ve değerlendirme: Raporun bu bölümünde EK-III madde 1.7.3’te belirlenen kurallar ve yapılan periyodik kontrolden elde edilen değerlerin, yine EK-III madde 1.7.2’de yer verilen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teknik özelliklerini karşılayıp karşılamadığı hususu ile ilgili standart ve teknik literatürde yer alan sınır değerlere uygun olup olmadığı kıyaslanarak değerlendirilir. Periyodik kontrolde uygulanan test ve diğer işlemlere ilişkin bilgilere yer verilir.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1.7.5. Test, deney ve muayene: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periyodik kontrolü esnasında yapılan test deney ve muayene (hidrostatik test, statik test, dinamik test, tahribatsız muayene yöntemleri ve benzeri) sonuçları belirtilir.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1.7.6. İkaz ve öneriler: Yapılan periyodik kontrol sonucunda iş sağlığı ve güvenliği yönünden uygun bulunmayan hususların belirlenmesi halinde, bunların nasıl uygun hale getirileceğine ilişkin öneriler ile bu hususlar giderilmeden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kullanımının güvenli olmayacağı belirtilir.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1.7.7. Sonuç ve kanaat: Raporun bu bölümünde periyodik kontrole tabi tutulan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varsa tespit edilen ve giderilen noksanlıklar açıklanarak, bir sonraki periyodik kontrole kadar geçecek süre içerisinde görevini güvenli bir şekilde yapıp yapamayacağı açıkça belirtilir.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1.7.8. Onay: Bu bölümde periyodik kontrolleri yapmaya yetkili kişinin/kişilerin kimlik bilgileri, mesleği, diploma tarihi ve numarasına ilişkin bilgiler, Bakanlık kayıt numarası ile raporun kaç nüsha olarak düzenlendiği belirtilerek, imza altına alınır. Yukarıdaki bilgilerin veya yetkili kişinin imzasının bulunmadığı raporlar geçersizdir.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lastRenderedPageBreak/>
        <w:t xml:space="preserve">1.8.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özelliği gereği birden fazla branştaki periyodik kontrolleri yapmaya yetkili kişiler tarafından periyodik kontrolün yapılması gerekmesi halinde, müştereken veya her bir branştan yetkili kişi kendi konusu ile ilgili kısmın raporunu düzenleyip imzalar.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1.9. İş sağlığı ve güvenliği yönünden uygun bulunmayan hususların tespit edilmesi ve bu hususlar giderilmeden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kullanılmasının uygun olmadığının belirtilmesi halinde; bu hususlar giderilinceye kadar iş ekipmanı kullanılmaz. Söz konusu eksikliklerin giderilmesinden sonra yapılacak ikinci kontrol sonucunda; eksikliklerin giderilmesi için yapılan iş ve işlemler ile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bir sonraki kontrol tarihine kadar güvenle kullanılabileceği ibaresinin de yer aldığı ikinci bir belge düzenlenir.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xml:space="preserve">2. Periyodik kontrole tabi iş </w:t>
      </w:r>
      <w:proofErr w:type="gramStart"/>
      <w:r w:rsidRPr="004010FE">
        <w:rPr>
          <w:rFonts w:ascii="Calibri" w:eastAsia="Times New Roman" w:hAnsi="Calibri" w:cs="Times New Roman"/>
          <w:b/>
          <w:bCs/>
          <w:color w:val="1C283D"/>
          <w:lang w:eastAsia="tr-TR"/>
        </w:rPr>
        <w:t>ekipmanları</w:t>
      </w:r>
      <w:proofErr w:type="gramEnd"/>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2.1. Basınçlı kap ve tesisatlar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2.1.1. Basınçlı kaplarda temel prensip olarak hidrostatik test yapılması esastır. Bu testler, standartlarda aksi belirtilmediği sürece işletme basıncının 1,5 katı ile ve bir yılı aşmayan sürelerle yapılır. Ancak iş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özelliği ve işletmeden kaynaklanan zorunlu şartlar gereğince hidrostatik test yapma imkânı olmayan basınçlı kaplarda hidrostatik test yerine standartlarda belirtilen tahribatsız muayene yöntemleri de uygulanabilir. Bu durumda, düzenlenecek periyodik kontrol raporlarında bu husus gerekçesi ile birlikte belirtilir.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2.1.2. Basınçlı kap ve tesisatların periyodik kontrolleri, </w:t>
      </w:r>
      <w:proofErr w:type="gramStart"/>
      <w:r w:rsidRPr="004010FE">
        <w:rPr>
          <w:rFonts w:ascii="Calibri" w:eastAsia="Times New Roman" w:hAnsi="Calibri" w:cs="Times New Roman"/>
          <w:color w:val="1C283D"/>
          <w:lang w:eastAsia="tr-TR"/>
        </w:rPr>
        <w:t>22/1/2007</w:t>
      </w:r>
      <w:proofErr w:type="gramEnd"/>
      <w:r w:rsidRPr="004010FE">
        <w:rPr>
          <w:rFonts w:ascii="Calibri" w:eastAsia="Times New Roman" w:hAnsi="Calibri" w:cs="Times New Roman"/>
          <w:color w:val="1C283D"/>
          <w:lang w:eastAsia="tr-TR"/>
        </w:rPr>
        <w:t xml:space="preserve"> tarihli ve 26411 sayılı Resmî Gazete’de yayımlanan Basınçlı Ekipmanlar Yönetmeliği, 31/12/2012 tarihli ve 28514 sayılı Resmî Gazete’de yayımlanan Taşınabilir Basınçlı Ekipmanlar Yönetmeliği ve 30/12/2006 tarihli ve 26392 sayılı Resmî Gazete’de yayımlanan Basit Basınçlı Kaplar Yönetmeliğinde yer alan ve bu Yönetmelik hükümlerine aykırı olmayan hususlar saklı kalmak kaydıyla ilgili standartlarda belirtilen kriterlere göre yapılır.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2.1.3. Basınçlı kap ve tesisatların periyodik kontrolleri, makine mühendisleri ve makine tekniker veya yüksek teknikerleri tarafından yapılır. Söz konusu periyodik kontrollerin tahribatsız muayene yöntemleri ile yapılması durumunda, bu kontroller sadece TS EN 473 standardına göre eğitim almış mühendisler ve aynı eğitimi almış tekniker veya yüksek teknikerler tarafından yapılabilir.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2.1.4. Madde 2.1.1.’de belirtilen </w:t>
      </w:r>
      <w:proofErr w:type="gramStart"/>
      <w:r w:rsidRPr="004010FE">
        <w:rPr>
          <w:rFonts w:ascii="Calibri" w:eastAsia="Times New Roman" w:hAnsi="Calibri" w:cs="Times New Roman"/>
          <w:color w:val="1C283D"/>
          <w:lang w:eastAsia="tr-TR"/>
        </w:rPr>
        <w:t>kriterler</w:t>
      </w:r>
      <w:proofErr w:type="gramEnd"/>
      <w:r w:rsidRPr="004010FE">
        <w:rPr>
          <w:rFonts w:ascii="Calibri" w:eastAsia="Times New Roman" w:hAnsi="Calibri" w:cs="Times New Roman"/>
          <w:color w:val="1C283D"/>
          <w:lang w:eastAsia="tr-TR"/>
        </w:rPr>
        <w:t xml:space="preserve"> saklı kalmak kaydı ile bir kısım basınçlı kap ve tesisatın periyodik kontrol süreleri ile kontrol kriterleri Tablo: 1’de belirtilmiştir.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w:t>
      </w:r>
    </w:p>
    <w:tbl>
      <w:tblPr>
        <w:tblW w:w="8505" w:type="dxa"/>
        <w:jc w:val="center"/>
        <w:tblCellMar>
          <w:left w:w="0" w:type="dxa"/>
          <w:right w:w="0" w:type="dxa"/>
        </w:tblCellMar>
        <w:tblLook w:val="04A0"/>
      </w:tblPr>
      <w:tblGrid>
        <w:gridCol w:w="2757"/>
        <w:gridCol w:w="1715"/>
        <w:gridCol w:w="3811"/>
        <w:gridCol w:w="222"/>
      </w:tblGrid>
      <w:tr w:rsidR="004010FE" w:rsidRPr="004010FE" w:rsidTr="004010FE">
        <w:trPr>
          <w:trHeight w:val="20"/>
          <w:jc w:val="center"/>
        </w:trPr>
        <w:tc>
          <w:tcPr>
            <w:tcW w:w="3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EKİPMAN ADI</w:t>
            </w:r>
          </w:p>
        </w:tc>
        <w:tc>
          <w:tcPr>
            <w:tcW w:w="1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KONTROL PERİYODU</w:t>
            </w:r>
          </w:p>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(Azami Süre)</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w:t>
            </w:r>
          </w:p>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(İlgili standardın </w:t>
            </w:r>
            <w:r w:rsidRPr="004010FE">
              <w:rPr>
                <w:rFonts w:ascii="Calibri" w:eastAsia="Times New Roman" w:hAnsi="Calibri" w:cs="Times New Roman"/>
                <w:color w:val="1C283D"/>
                <w:lang w:eastAsia="tr-TR"/>
              </w:rPr>
              <w:lastRenderedPageBreak/>
              <w:t>ön-gördüğü süreler saklı kalmak koşulu ile)</w:t>
            </w:r>
          </w:p>
        </w:tc>
        <w:tc>
          <w:tcPr>
            <w:tcW w:w="4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lastRenderedPageBreak/>
              <w:t> </w:t>
            </w:r>
          </w:p>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PERİYODİK KONTROL KRİTERLERİ</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w:t>
            </w:r>
          </w:p>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(İlgili standartlar aşağıda belirtilmiştir.)**</w:t>
            </w:r>
          </w:p>
        </w:tc>
        <w:tc>
          <w:tcPr>
            <w:tcW w:w="0" w:type="auto"/>
            <w:tcMar>
              <w:top w:w="0" w:type="dxa"/>
              <w:left w:w="108" w:type="dxa"/>
              <w:bottom w:w="0" w:type="dxa"/>
              <w:right w:w="108" w:type="dxa"/>
            </w:tcMar>
            <w:vAlign w:val="center"/>
            <w:hideMark/>
          </w:tcPr>
          <w:p w:rsidR="004010FE" w:rsidRPr="004010FE" w:rsidRDefault="004010FE" w:rsidP="004010FE">
            <w:pPr>
              <w:spacing w:after="0" w:line="300" w:lineRule="atLeast"/>
              <w:rPr>
                <w:rFonts w:ascii="Arial" w:eastAsia="Times New Roman" w:hAnsi="Arial" w:cs="Arial"/>
                <w:color w:val="1C283D"/>
                <w:sz w:val="2"/>
                <w:szCs w:val="15"/>
                <w:lang w:eastAsia="tr-TR"/>
              </w:rPr>
            </w:pPr>
          </w:p>
        </w:tc>
      </w:tr>
      <w:tr w:rsidR="004010FE" w:rsidRPr="004010FE" w:rsidTr="004010FE">
        <w:trPr>
          <w:trHeight w:val="225"/>
          <w:jc w:val="center"/>
        </w:trPr>
        <w:tc>
          <w:tcPr>
            <w:tcW w:w="33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25"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lastRenderedPageBreak/>
              <w:t>Buhar kazanları</w:t>
            </w:r>
          </w:p>
        </w:tc>
        <w:tc>
          <w:tcPr>
            <w:tcW w:w="17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Standartlarda süre belirtilmemişse</w:t>
            </w:r>
          </w:p>
          <w:p w:rsidR="004010FE" w:rsidRPr="004010FE" w:rsidRDefault="004010FE" w:rsidP="004010FE">
            <w:pPr>
              <w:spacing w:before="100" w:beforeAutospacing="1" w:after="100" w:afterAutospacing="1" w:line="225"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1 Yıl</w:t>
            </w:r>
          </w:p>
        </w:tc>
        <w:tc>
          <w:tcPr>
            <w:tcW w:w="45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25"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TS 2025 ve TS EN 13445-5 standartlarında belirtilen </w:t>
            </w:r>
            <w:proofErr w:type="gramStart"/>
            <w:r w:rsidRPr="004010FE">
              <w:rPr>
                <w:rFonts w:ascii="Calibri" w:eastAsia="Times New Roman" w:hAnsi="Calibri" w:cs="Times New Roman"/>
                <w:color w:val="1C283D"/>
                <w:lang w:eastAsia="tr-TR"/>
              </w:rPr>
              <w:t>kriterlere</w:t>
            </w:r>
            <w:proofErr w:type="gramEnd"/>
            <w:r w:rsidRPr="004010FE">
              <w:rPr>
                <w:rFonts w:ascii="Calibri" w:eastAsia="Times New Roman" w:hAnsi="Calibri" w:cs="Times New Roman"/>
                <w:color w:val="1C283D"/>
                <w:lang w:eastAsia="tr-TR"/>
              </w:rPr>
              <w:t xml:space="preserve"> uygun olarak yapılır.</w:t>
            </w:r>
          </w:p>
        </w:tc>
        <w:tc>
          <w:tcPr>
            <w:tcW w:w="0" w:type="auto"/>
            <w:tcMar>
              <w:top w:w="0" w:type="dxa"/>
              <w:left w:w="108" w:type="dxa"/>
              <w:bottom w:w="0" w:type="dxa"/>
              <w:right w:w="108" w:type="dxa"/>
            </w:tcMar>
            <w:vAlign w:val="center"/>
            <w:hideMark/>
          </w:tcPr>
          <w:p w:rsidR="004010FE" w:rsidRPr="004010FE" w:rsidRDefault="004010FE" w:rsidP="004010FE">
            <w:pPr>
              <w:spacing w:after="0" w:line="300" w:lineRule="atLeast"/>
              <w:rPr>
                <w:rFonts w:ascii="Arial" w:eastAsia="Times New Roman" w:hAnsi="Arial" w:cs="Arial"/>
                <w:color w:val="1C283D"/>
                <w:sz w:val="15"/>
                <w:szCs w:val="15"/>
                <w:lang w:eastAsia="tr-TR"/>
              </w:rPr>
            </w:pPr>
          </w:p>
        </w:tc>
      </w:tr>
      <w:tr w:rsidR="004010FE" w:rsidRPr="004010FE" w:rsidTr="004010FE">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rsidR="004010FE" w:rsidRPr="004010FE" w:rsidRDefault="004010FE" w:rsidP="004010FE">
            <w:pPr>
              <w:spacing w:after="0" w:line="240" w:lineRule="auto"/>
              <w:rPr>
                <w:rFonts w:ascii="Times New Roman" w:eastAsia="Times New Roman" w:hAnsi="Times New Roman" w:cs="Times New Roman"/>
                <w:color w:val="1C283D"/>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010FE" w:rsidRPr="004010FE" w:rsidRDefault="004010FE" w:rsidP="004010FE">
            <w:pPr>
              <w:spacing w:after="0" w:line="240" w:lineRule="auto"/>
              <w:rPr>
                <w:rFonts w:ascii="Times New Roman" w:eastAsia="Times New Roman" w:hAnsi="Times New Roman" w:cs="Times New Roman"/>
                <w:color w:val="1C283D"/>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010FE" w:rsidRPr="004010FE" w:rsidRDefault="004010FE" w:rsidP="004010FE">
            <w:pPr>
              <w:spacing w:after="0" w:line="240" w:lineRule="auto"/>
              <w:rPr>
                <w:rFonts w:ascii="Times New Roman" w:eastAsia="Times New Roman" w:hAnsi="Times New Roman" w:cs="Times New Roman"/>
                <w:color w:val="1C283D"/>
                <w:sz w:val="24"/>
                <w:szCs w:val="24"/>
                <w:lang w:eastAsia="tr-TR"/>
              </w:rPr>
            </w:pPr>
          </w:p>
        </w:tc>
        <w:tc>
          <w:tcPr>
            <w:tcW w:w="0" w:type="auto"/>
            <w:tcMar>
              <w:top w:w="0" w:type="dxa"/>
              <w:left w:w="108" w:type="dxa"/>
              <w:bottom w:w="0" w:type="dxa"/>
              <w:right w:w="108" w:type="dxa"/>
            </w:tcMar>
            <w:vAlign w:val="center"/>
            <w:hideMark/>
          </w:tcPr>
          <w:p w:rsidR="004010FE" w:rsidRPr="004010FE" w:rsidRDefault="004010FE" w:rsidP="004010FE">
            <w:pPr>
              <w:spacing w:after="0" w:line="300" w:lineRule="atLeast"/>
              <w:rPr>
                <w:rFonts w:ascii="Arial" w:eastAsia="Times New Roman" w:hAnsi="Arial" w:cs="Arial"/>
                <w:color w:val="1C283D"/>
                <w:sz w:val="15"/>
                <w:szCs w:val="15"/>
                <w:lang w:eastAsia="tr-TR"/>
              </w:rPr>
            </w:pPr>
          </w:p>
        </w:tc>
      </w:tr>
      <w:tr w:rsidR="004010FE" w:rsidRPr="004010FE" w:rsidTr="004010FE">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Kalorifer kazanları</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Standartlarda süre belirtilmemişse</w:t>
            </w:r>
          </w:p>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TS EN 12952-6 standardında belirtilen </w:t>
            </w:r>
            <w:proofErr w:type="gramStart"/>
            <w:r w:rsidRPr="004010FE">
              <w:rPr>
                <w:rFonts w:ascii="Calibri" w:eastAsia="Times New Roman" w:hAnsi="Calibri" w:cs="Times New Roman"/>
                <w:color w:val="1C283D"/>
                <w:lang w:eastAsia="tr-TR"/>
              </w:rPr>
              <w:t>kriterlere</w:t>
            </w:r>
            <w:proofErr w:type="gramEnd"/>
            <w:r w:rsidRPr="004010FE">
              <w:rPr>
                <w:rFonts w:ascii="Calibri" w:eastAsia="Times New Roman" w:hAnsi="Calibri" w:cs="Times New Roman"/>
                <w:color w:val="1C283D"/>
                <w:lang w:eastAsia="tr-TR"/>
              </w:rPr>
              <w:t xml:space="preserve"> uygun olarak yapılır.</w:t>
            </w:r>
          </w:p>
        </w:tc>
        <w:tc>
          <w:tcPr>
            <w:tcW w:w="0" w:type="auto"/>
            <w:tcMar>
              <w:top w:w="0" w:type="dxa"/>
              <w:left w:w="108" w:type="dxa"/>
              <w:bottom w:w="0" w:type="dxa"/>
              <w:right w:w="108" w:type="dxa"/>
            </w:tcMar>
            <w:vAlign w:val="center"/>
            <w:hideMark/>
          </w:tcPr>
          <w:p w:rsidR="004010FE" w:rsidRPr="004010FE" w:rsidRDefault="004010FE" w:rsidP="004010FE">
            <w:pPr>
              <w:spacing w:after="0" w:line="300" w:lineRule="atLeast"/>
              <w:rPr>
                <w:rFonts w:ascii="Arial" w:eastAsia="Times New Roman" w:hAnsi="Arial" w:cs="Arial"/>
                <w:color w:val="1C283D"/>
                <w:sz w:val="2"/>
                <w:szCs w:val="15"/>
                <w:lang w:eastAsia="tr-TR"/>
              </w:rPr>
            </w:pPr>
          </w:p>
        </w:tc>
      </w:tr>
      <w:tr w:rsidR="004010FE" w:rsidRPr="004010FE" w:rsidTr="004010FE">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Taşınabilir gaz tüpleri </w:t>
            </w:r>
          </w:p>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(Dikişli, dikişsiz)</w:t>
            </w:r>
          </w:p>
          <w:p w:rsidR="004010FE" w:rsidRPr="004010FE" w:rsidRDefault="004010FE" w:rsidP="004010FE">
            <w:pPr>
              <w:spacing w:before="100" w:beforeAutospacing="1" w:after="100" w:afterAutospacing="1" w:line="2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Standartlarda süre belirtilmemişse</w:t>
            </w:r>
          </w:p>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3Yıl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TS EN 1802,</w:t>
            </w:r>
            <w:r w:rsidRPr="004010FE">
              <w:rPr>
                <w:rFonts w:ascii="Calibri" w:eastAsia="Times New Roman" w:hAnsi="Calibri" w:cs="Times New Roman"/>
                <w:b/>
                <w:bCs/>
                <w:color w:val="1C283D"/>
                <w:lang w:eastAsia="tr-TR"/>
              </w:rPr>
              <w:t xml:space="preserve"> </w:t>
            </w:r>
            <w:r w:rsidRPr="004010FE">
              <w:rPr>
                <w:rFonts w:ascii="Calibri" w:eastAsia="Times New Roman" w:hAnsi="Calibri" w:cs="Times New Roman"/>
                <w:color w:val="1C283D"/>
                <w:lang w:eastAsia="tr-TR"/>
              </w:rPr>
              <w:t xml:space="preserve">TS EN 1803, TS EN 1968, TS EN 13322, TS EN 14876, TS EN ISO 9809 ve TS EN ISO 16148 standartlarında belirtilen </w:t>
            </w:r>
            <w:proofErr w:type="gramStart"/>
            <w:r w:rsidRPr="004010FE">
              <w:rPr>
                <w:rFonts w:ascii="Calibri" w:eastAsia="Times New Roman" w:hAnsi="Calibri" w:cs="Times New Roman"/>
                <w:color w:val="1C283D"/>
                <w:lang w:eastAsia="tr-TR"/>
              </w:rPr>
              <w:t>kriterlere</w:t>
            </w:r>
            <w:proofErr w:type="gramEnd"/>
            <w:r w:rsidRPr="004010FE">
              <w:rPr>
                <w:rFonts w:ascii="Calibri" w:eastAsia="Times New Roman" w:hAnsi="Calibri" w:cs="Times New Roman"/>
                <w:color w:val="1C283D"/>
                <w:lang w:eastAsia="tr-TR"/>
              </w:rPr>
              <w:t xml:space="preserve"> uygun olarak yapılır.</w:t>
            </w:r>
          </w:p>
        </w:tc>
        <w:tc>
          <w:tcPr>
            <w:tcW w:w="0" w:type="auto"/>
            <w:tcMar>
              <w:top w:w="0" w:type="dxa"/>
              <w:left w:w="108" w:type="dxa"/>
              <w:bottom w:w="0" w:type="dxa"/>
              <w:right w:w="108" w:type="dxa"/>
            </w:tcMar>
            <w:vAlign w:val="center"/>
            <w:hideMark/>
          </w:tcPr>
          <w:p w:rsidR="004010FE" w:rsidRPr="004010FE" w:rsidRDefault="004010FE" w:rsidP="004010FE">
            <w:pPr>
              <w:spacing w:after="0" w:line="300" w:lineRule="atLeast"/>
              <w:rPr>
                <w:rFonts w:ascii="Arial" w:eastAsia="Times New Roman" w:hAnsi="Arial" w:cs="Arial"/>
                <w:color w:val="1C283D"/>
                <w:sz w:val="2"/>
                <w:szCs w:val="15"/>
                <w:lang w:eastAsia="tr-TR"/>
              </w:rPr>
            </w:pPr>
          </w:p>
        </w:tc>
      </w:tr>
      <w:tr w:rsidR="004010FE" w:rsidRPr="004010FE" w:rsidTr="004010FE">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Taşınabilir asetilen tüpleri</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TS EN 12863 standardında belirtilen sürelerde</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TS EN 12863 standardında belirtilen </w:t>
            </w:r>
            <w:proofErr w:type="gramStart"/>
            <w:r w:rsidRPr="004010FE">
              <w:rPr>
                <w:rFonts w:ascii="Calibri" w:eastAsia="Times New Roman" w:hAnsi="Calibri" w:cs="Times New Roman"/>
                <w:color w:val="1C283D"/>
                <w:lang w:eastAsia="tr-TR"/>
              </w:rPr>
              <w:t>kriterlere</w:t>
            </w:r>
            <w:proofErr w:type="gramEnd"/>
            <w:r w:rsidRPr="004010FE">
              <w:rPr>
                <w:rFonts w:ascii="Calibri" w:eastAsia="Times New Roman" w:hAnsi="Calibri" w:cs="Times New Roman"/>
                <w:color w:val="1C283D"/>
                <w:lang w:eastAsia="tr-TR"/>
              </w:rPr>
              <w:t xml:space="preserve"> uygun olarak yapılır.</w:t>
            </w:r>
          </w:p>
        </w:tc>
        <w:tc>
          <w:tcPr>
            <w:tcW w:w="0" w:type="auto"/>
            <w:tcMar>
              <w:top w:w="0" w:type="dxa"/>
              <w:left w:w="108" w:type="dxa"/>
              <w:bottom w:w="0" w:type="dxa"/>
              <w:right w:w="108" w:type="dxa"/>
            </w:tcMar>
            <w:vAlign w:val="center"/>
            <w:hideMark/>
          </w:tcPr>
          <w:p w:rsidR="004010FE" w:rsidRPr="004010FE" w:rsidRDefault="004010FE" w:rsidP="004010FE">
            <w:pPr>
              <w:spacing w:after="0" w:line="300" w:lineRule="atLeast"/>
              <w:rPr>
                <w:rFonts w:ascii="Arial" w:eastAsia="Times New Roman" w:hAnsi="Arial" w:cs="Arial"/>
                <w:color w:val="1C283D"/>
                <w:sz w:val="2"/>
                <w:szCs w:val="15"/>
                <w:lang w:eastAsia="tr-TR"/>
              </w:rPr>
            </w:pPr>
          </w:p>
        </w:tc>
      </w:tr>
      <w:tr w:rsidR="004010FE" w:rsidRPr="004010FE" w:rsidTr="004010FE">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proofErr w:type="spellStart"/>
            <w:r w:rsidRPr="004010FE">
              <w:rPr>
                <w:rFonts w:ascii="Calibri" w:eastAsia="Times New Roman" w:hAnsi="Calibri" w:cs="Times New Roman"/>
                <w:color w:val="1C283D"/>
                <w:lang w:eastAsia="tr-TR"/>
              </w:rPr>
              <w:t>Manifoldlu</w:t>
            </w:r>
            <w:proofErr w:type="spellEnd"/>
            <w:r w:rsidRPr="004010FE">
              <w:rPr>
                <w:rFonts w:ascii="Calibri" w:eastAsia="Times New Roman" w:hAnsi="Calibri" w:cs="Times New Roman"/>
                <w:color w:val="1C283D"/>
                <w:lang w:eastAsia="tr-TR"/>
              </w:rPr>
              <w:t xml:space="preserve"> asetilen tüp demetleri </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Standartlarda süre belirtilmemişse</w:t>
            </w:r>
          </w:p>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TS EN 12755 ve TS EN 13720 standartlarında belirtilen </w:t>
            </w:r>
            <w:proofErr w:type="gramStart"/>
            <w:r w:rsidRPr="004010FE">
              <w:rPr>
                <w:rFonts w:ascii="Calibri" w:eastAsia="Times New Roman" w:hAnsi="Calibri" w:cs="Times New Roman"/>
                <w:color w:val="1C283D"/>
                <w:lang w:eastAsia="tr-TR"/>
              </w:rPr>
              <w:t>kriterlere</w:t>
            </w:r>
            <w:proofErr w:type="gramEnd"/>
            <w:r w:rsidRPr="004010FE">
              <w:rPr>
                <w:rFonts w:ascii="Calibri" w:eastAsia="Times New Roman" w:hAnsi="Calibri" w:cs="Times New Roman"/>
                <w:color w:val="1C283D"/>
                <w:lang w:eastAsia="tr-TR"/>
              </w:rPr>
              <w:t xml:space="preserve"> uygun olarak yapılır.</w:t>
            </w:r>
          </w:p>
        </w:tc>
        <w:tc>
          <w:tcPr>
            <w:tcW w:w="0" w:type="auto"/>
            <w:tcMar>
              <w:top w:w="0" w:type="dxa"/>
              <w:left w:w="108" w:type="dxa"/>
              <w:bottom w:w="0" w:type="dxa"/>
              <w:right w:w="108" w:type="dxa"/>
            </w:tcMar>
            <w:vAlign w:val="center"/>
            <w:hideMark/>
          </w:tcPr>
          <w:p w:rsidR="004010FE" w:rsidRPr="004010FE" w:rsidRDefault="004010FE" w:rsidP="004010FE">
            <w:pPr>
              <w:spacing w:after="0" w:line="300" w:lineRule="atLeast"/>
              <w:rPr>
                <w:rFonts w:ascii="Arial" w:eastAsia="Times New Roman" w:hAnsi="Arial" w:cs="Arial"/>
                <w:color w:val="1C283D"/>
                <w:sz w:val="2"/>
                <w:szCs w:val="15"/>
                <w:lang w:eastAsia="tr-TR"/>
              </w:rPr>
            </w:pPr>
          </w:p>
        </w:tc>
      </w:tr>
      <w:tr w:rsidR="004010FE" w:rsidRPr="004010FE" w:rsidTr="004010FE">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proofErr w:type="spellStart"/>
            <w:r w:rsidRPr="004010FE">
              <w:rPr>
                <w:rFonts w:ascii="Calibri" w:eastAsia="Times New Roman" w:hAnsi="Calibri" w:cs="Times New Roman"/>
                <w:color w:val="1C283D"/>
                <w:lang w:eastAsia="tr-TR"/>
              </w:rPr>
              <w:t>Manifoldlu</w:t>
            </w:r>
            <w:proofErr w:type="spellEnd"/>
            <w:r w:rsidRPr="004010FE">
              <w:rPr>
                <w:rFonts w:ascii="Calibri" w:eastAsia="Times New Roman" w:hAnsi="Calibri" w:cs="Times New Roman"/>
                <w:color w:val="1C283D"/>
                <w:lang w:eastAsia="tr-TR"/>
              </w:rPr>
              <w:t xml:space="preserve"> tüp demetleri</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Standartlarda süre belirtilmemişse</w:t>
            </w:r>
          </w:p>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1 Yıl </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TS EN 13385 ve TS EN 13769 standartlarında belirtilen </w:t>
            </w:r>
            <w:proofErr w:type="gramStart"/>
            <w:r w:rsidRPr="004010FE">
              <w:rPr>
                <w:rFonts w:ascii="Calibri" w:eastAsia="Times New Roman" w:hAnsi="Calibri" w:cs="Times New Roman"/>
                <w:color w:val="1C283D"/>
                <w:lang w:eastAsia="tr-TR"/>
              </w:rPr>
              <w:t>kriterlere</w:t>
            </w:r>
            <w:proofErr w:type="gramEnd"/>
            <w:r w:rsidRPr="004010FE">
              <w:rPr>
                <w:rFonts w:ascii="Calibri" w:eastAsia="Times New Roman" w:hAnsi="Calibri" w:cs="Times New Roman"/>
                <w:color w:val="1C283D"/>
                <w:lang w:eastAsia="tr-TR"/>
              </w:rPr>
              <w:t xml:space="preserve"> uygun olarak yapılır.</w:t>
            </w:r>
          </w:p>
        </w:tc>
        <w:tc>
          <w:tcPr>
            <w:tcW w:w="0" w:type="auto"/>
            <w:tcMar>
              <w:top w:w="0" w:type="dxa"/>
              <w:left w:w="108" w:type="dxa"/>
              <w:bottom w:w="0" w:type="dxa"/>
              <w:right w:w="108" w:type="dxa"/>
            </w:tcMar>
            <w:vAlign w:val="center"/>
            <w:hideMark/>
          </w:tcPr>
          <w:p w:rsidR="004010FE" w:rsidRPr="004010FE" w:rsidRDefault="004010FE" w:rsidP="004010FE">
            <w:pPr>
              <w:spacing w:after="0" w:line="300" w:lineRule="atLeast"/>
              <w:rPr>
                <w:rFonts w:ascii="Arial" w:eastAsia="Times New Roman" w:hAnsi="Arial" w:cs="Arial"/>
                <w:color w:val="1C283D"/>
                <w:sz w:val="2"/>
                <w:szCs w:val="15"/>
                <w:lang w:eastAsia="tr-TR"/>
              </w:rPr>
            </w:pPr>
          </w:p>
        </w:tc>
      </w:tr>
      <w:tr w:rsidR="004010FE" w:rsidRPr="004010FE" w:rsidTr="004010FE">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Sıvılaştırılmış gaz tankları (</w:t>
            </w:r>
            <w:proofErr w:type="gramStart"/>
            <w:r w:rsidRPr="004010FE">
              <w:rPr>
                <w:rFonts w:ascii="Calibri" w:eastAsia="Times New Roman" w:hAnsi="Calibri" w:cs="Times New Roman"/>
                <w:color w:val="1C283D"/>
                <w:lang w:eastAsia="tr-TR"/>
              </w:rPr>
              <w:t>LPG,</w:t>
            </w:r>
            <w:proofErr w:type="gramEnd"/>
            <w:r w:rsidRPr="004010FE">
              <w:rPr>
                <w:rFonts w:ascii="Calibri" w:eastAsia="Times New Roman" w:hAnsi="Calibri" w:cs="Times New Roman"/>
                <w:color w:val="1C283D"/>
                <w:lang w:eastAsia="tr-TR"/>
              </w:rPr>
              <w:t xml:space="preserve"> ve benzeri) (yerüstü)</w:t>
            </w:r>
            <w:r w:rsidRPr="004010FE">
              <w:rPr>
                <w:rFonts w:ascii="Calibri" w:eastAsia="Times New Roman" w:hAnsi="Calibri" w:cs="Times New Roman"/>
                <w:color w:val="1C283D"/>
                <w:vertAlign w:val="superscript"/>
                <w:lang w:eastAsia="tr-TR"/>
              </w:rPr>
              <w:t xml:space="preserve"> (1)</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10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TS 55, TS 1445, TS 1446, TS  EN 12817 ve TS EN 12819  standartlarında belirtilen </w:t>
            </w:r>
            <w:proofErr w:type="gramStart"/>
            <w:r w:rsidRPr="004010FE">
              <w:rPr>
                <w:rFonts w:ascii="Calibri" w:eastAsia="Times New Roman" w:hAnsi="Calibri" w:cs="Times New Roman"/>
                <w:color w:val="1C283D"/>
                <w:lang w:eastAsia="tr-TR"/>
              </w:rPr>
              <w:t>kriterlere</w:t>
            </w:r>
            <w:proofErr w:type="gramEnd"/>
            <w:r w:rsidRPr="004010FE">
              <w:rPr>
                <w:rFonts w:ascii="Calibri" w:eastAsia="Times New Roman" w:hAnsi="Calibri" w:cs="Times New Roman"/>
                <w:color w:val="1C283D"/>
                <w:lang w:eastAsia="tr-TR"/>
              </w:rPr>
              <w:t xml:space="preserve"> uygun olarak  yapılır.</w:t>
            </w:r>
          </w:p>
        </w:tc>
        <w:tc>
          <w:tcPr>
            <w:tcW w:w="0" w:type="auto"/>
            <w:tcMar>
              <w:top w:w="0" w:type="dxa"/>
              <w:left w:w="108" w:type="dxa"/>
              <w:bottom w:w="0" w:type="dxa"/>
              <w:right w:w="108" w:type="dxa"/>
            </w:tcMar>
            <w:vAlign w:val="center"/>
            <w:hideMark/>
          </w:tcPr>
          <w:p w:rsidR="004010FE" w:rsidRPr="004010FE" w:rsidRDefault="004010FE" w:rsidP="004010FE">
            <w:pPr>
              <w:spacing w:after="0" w:line="300" w:lineRule="atLeast"/>
              <w:rPr>
                <w:rFonts w:ascii="Arial" w:eastAsia="Times New Roman" w:hAnsi="Arial" w:cs="Arial"/>
                <w:color w:val="1C283D"/>
                <w:sz w:val="2"/>
                <w:szCs w:val="15"/>
                <w:lang w:eastAsia="tr-TR"/>
              </w:rPr>
            </w:pPr>
          </w:p>
        </w:tc>
      </w:tr>
      <w:tr w:rsidR="004010FE" w:rsidRPr="004010FE" w:rsidTr="004010FE">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Sıvılaştırılmış gaz tankları (</w:t>
            </w:r>
            <w:proofErr w:type="gramStart"/>
            <w:r w:rsidRPr="004010FE">
              <w:rPr>
                <w:rFonts w:ascii="Calibri" w:eastAsia="Times New Roman" w:hAnsi="Calibri" w:cs="Times New Roman"/>
                <w:color w:val="1C283D"/>
                <w:lang w:eastAsia="tr-TR"/>
              </w:rPr>
              <w:t>LPG,</w:t>
            </w:r>
            <w:proofErr w:type="gramEnd"/>
            <w:r w:rsidRPr="004010FE">
              <w:rPr>
                <w:rFonts w:ascii="Calibri" w:eastAsia="Times New Roman" w:hAnsi="Calibri" w:cs="Times New Roman"/>
                <w:color w:val="1C283D"/>
                <w:lang w:eastAsia="tr-TR"/>
              </w:rPr>
              <w:t xml:space="preserve"> ve benzeri) (yer altı)</w:t>
            </w:r>
            <w:r w:rsidRPr="004010FE">
              <w:rPr>
                <w:rFonts w:ascii="Calibri" w:eastAsia="Times New Roman" w:hAnsi="Calibri" w:cs="Times New Roman"/>
                <w:color w:val="1C283D"/>
                <w:vertAlign w:val="superscript"/>
                <w:lang w:eastAsia="tr-TR"/>
              </w:rPr>
              <w:t xml:space="preserve"> (1)</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10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TS  EN12817, TS EN 12819 standartlarında belirtilen </w:t>
            </w:r>
            <w:proofErr w:type="gramStart"/>
            <w:r w:rsidRPr="004010FE">
              <w:rPr>
                <w:rFonts w:ascii="Calibri" w:eastAsia="Times New Roman" w:hAnsi="Calibri" w:cs="Times New Roman"/>
                <w:color w:val="1C283D"/>
                <w:lang w:eastAsia="tr-TR"/>
              </w:rPr>
              <w:t>kriterlere</w:t>
            </w:r>
            <w:proofErr w:type="gramEnd"/>
            <w:r w:rsidRPr="004010FE">
              <w:rPr>
                <w:rFonts w:ascii="Calibri" w:eastAsia="Times New Roman" w:hAnsi="Calibri" w:cs="Times New Roman"/>
                <w:color w:val="1C283D"/>
                <w:lang w:eastAsia="tr-TR"/>
              </w:rPr>
              <w:t xml:space="preserve"> uygun olarak  yapılır.</w:t>
            </w:r>
          </w:p>
        </w:tc>
        <w:tc>
          <w:tcPr>
            <w:tcW w:w="0" w:type="auto"/>
            <w:tcMar>
              <w:top w:w="0" w:type="dxa"/>
              <w:left w:w="108" w:type="dxa"/>
              <w:bottom w:w="0" w:type="dxa"/>
              <w:right w:w="108" w:type="dxa"/>
            </w:tcMar>
            <w:vAlign w:val="center"/>
            <w:hideMark/>
          </w:tcPr>
          <w:p w:rsidR="004010FE" w:rsidRPr="004010FE" w:rsidRDefault="004010FE" w:rsidP="004010FE">
            <w:pPr>
              <w:spacing w:after="0" w:line="300" w:lineRule="atLeast"/>
              <w:rPr>
                <w:rFonts w:ascii="Arial" w:eastAsia="Times New Roman" w:hAnsi="Arial" w:cs="Arial"/>
                <w:color w:val="1C283D"/>
                <w:sz w:val="2"/>
                <w:szCs w:val="15"/>
                <w:lang w:eastAsia="tr-TR"/>
              </w:rPr>
            </w:pPr>
          </w:p>
        </w:tc>
      </w:tr>
      <w:tr w:rsidR="004010FE" w:rsidRPr="004010FE" w:rsidTr="004010FE">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Kullanımdaki LPG tüpleri</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Standartlarda süre belirtilmemişse</w:t>
            </w:r>
          </w:p>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TS EN 1440:2008+A1:2012, TS EN 14767,</w:t>
            </w:r>
          </w:p>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TS EN 14795, TS EN 14914 standartlarında belirtilen </w:t>
            </w:r>
            <w:proofErr w:type="gramStart"/>
            <w:r w:rsidRPr="004010FE">
              <w:rPr>
                <w:rFonts w:ascii="Calibri" w:eastAsia="Times New Roman" w:hAnsi="Calibri" w:cs="Times New Roman"/>
                <w:color w:val="1C283D"/>
                <w:lang w:eastAsia="tr-TR"/>
              </w:rPr>
              <w:t>kriterlere</w:t>
            </w:r>
            <w:proofErr w:type="gramEnd"/>
            <w:r w:rsidRPr="004010FE">
              <w:rPr>
                <w:rFonts w:ascii="Calibri" w:eastAsia="Times New Roman" w:hAnsi="Calibri" w:cs="Times New Roman"/>
                <w:color w:val="1C283D"/>
                <w:lang w:eastAsia="tr-TR"/>
              </w:rPr>
              <w:t xml:space="preserve"> uygun olarak yapılır.</w:t>
            </w:r>
            <w:r w:rsidRPr="004010FE">
              <w:rPr>
                <w:rFonts w:ascii="Calibri" w:eastAsia="Times New Roman" w:hAnsi="Calibri" w:cs="Times New Roman"/>
                <w:b/>
                <w:bCs/>
                <w:color w:val="1C283D"/>
                <w:lang w:eastAsia="tr-TR"/>
              </w:rPr>
              <w:t xml:space="preserve"> </w:t>
            </w:r>
          </w:p>
          <w:p w:rsidR="004010FE" w:rsidRPr="004010FE" w:rsidRDefault="004010FE" w:rsidP="004010FE">
            <w:pPr>
              <w:spacing w:before="100" w:beforeAutospacing="1" w:after="100" w:afterAutospacing="1" w:line="2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w:t>
            </w:r>
          </w:p>
        </w:tc>
        <w:tc>
          <w:tcPr>
            <w:tcW w:w="0" w:type="auto"/>
            <w:tcMar>
              <w:top w:w="0" w:type="dxa"/>
              <w:left w:w="108" w:type="dxa"/>
              <w:bottom w:w="0" w:type="dxa"/>
              <w:right w:w="108" w:type="dxa"/>
            </w:tcMar>
            <w:vAlign w:val="center"/>
            <w:hideMark/>
          </w:tcPr>
          <w:p w:rsidR="004010FE" w:rsidRPr="004010FE" w:rsidRDefault="004010FE" w:rsidP="004010FE">
            <w:pPr>
              <w:spacing w:after="0" w:line="300" w:lineRule="atLeast"/>
              <w:rPr>
                <w:rFonts w:ascii="Arial" w:eastAsia="Times New Roman" w:hAnsi="Arial" w:cs="Arial"/>
                <w:color w:val="1C283D"/>
                <w:sz w:val="2"/>
                <w:szCs w:val="15"/>
                <w:lang w:eastAsia="tr-TR"/>
              </w:rPr>
            </w:pPr>
          </w:p>
        </w:tc>
      </w:tr>
      <w:tr w:rsidR="004010FE" w:rsidRPr="004010FE" w:rsidTr="004010FE">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Basınçlı hava tankları</w:t>
            </w:r>
            <w:r w:rsidRPr="004010FE">
              <w:rPr>
                <w:rFonts w:ascii="Calibri" w:eastAsia="Times New Roman" w:hAnsi="Calibri" w:cs="Times New Roman"/>
                <w:color w:val="1C283D"/>
                <w:vertAlign w:val="superscript"/>
                <w:lang w:eastAsia="tr-TR"/>
              </w:rPr>
              <w:t>(2), (3)</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Standartlarda </w:t>
            </w:r>
            <w:r w:rsidRPr="004010FE">
              <w:rPr>
                <w:rFonts w:ascii="Calibri" w:eastAsia="Times New Roman" w:hAnsi="Calibri" w:cs="Times New Roman"/>
                <w:color w:val="1C283D"/>
                <w:lang w:eastAsia="tr-TR"/>
              </w:rPr>
              <w:lastRenderedPageBreak/>
              <w:t>süre belirtilmemişse</w:t>
            </w:r>
          </w:p>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lastRenderedPageBreak/>
              <w:t>TS 1203 EN 286-1, TS EN 1012-</w:t>
            </w:r>
            <w:proofErr w:type="gramStart"/>
            <w:r w:rsidRPr="004010FE">
              <w:rPr>
                <w:rFonts w:ascii="Calibri" w:eastAsia="Times New Roman" w:hAnsi="Calibri" w:cs="Times New Roman"/>
                <w:color w:val="1C283D"/>
                <w:lang w:eastAsia="tr-TR"/>
              </w:rPr>
              <w:t>1:2010</w:t>
            </w:r>
            <w:proofErr w:type="gramEnd"/>
            <w:r w:rsidRPr="004010FE">
              <w:rPr>
                <w:rFonts w:ascii="Calibri" w:eastAsia="Times New Roman" w:hAnsi="Calibri" w:cs="Times New Roman"/>
                <w:color w:val="1C283D"/>
                <w:lang w:eastAsia="tr-TR"/>
              </w:rPr>
              <w:t xml:space="preserve">, </w:t>
            </w:r>
            <w:r w:rsidRPr="004010FE">
              <w:rPr>
                <w:rFonts w:ascii="Calibri" w:eastAsia="Times New Roman" w:hAnsi="Calibri" w:cs="Times New Roman"/>
                <w:color w:val="1C283D"/>
                <w:lang w:eastAsia="tr-TR"/>
              </w:rPr>
              <w:lastRenderedPageBreak/>
              <w:t xml:space="preserve">TS EN 13445-5 standartlarında belirtilen kriterlere uygun olarak yapılır. </w:t>
            </w:r>
          </w:p>
        </w:tc>
        <w:tc>
          <w:tcPr>
            <w:tcW w:w="0" w:type="auto"/>
            <w:tcMar>
              <w:top w:w="0" w:type="dxa"/>
              <w:left w:w="108" w:type="dxa"/>
              <w:bottom w:w="0" w:type="dxa"/>
              <w:right w:w="108" w:type="dxa"/>
            </w:tcMar>
            <w:vAlign w:val="center"/>
            <w:hideMark/>
          </w:tcPr>
          <w:p w:rsidR="004010FE" w:rsidRPr="004010FE" w:rsidRDefault="004010FE" w:rsidP="004010FE">
            <w:pPr>
              <w:spacing w:after="0" w:line="300" w:lineRule="atLeast"/>
              <w:rPr>
                <w:rFonts w:ascii="Arial" w:eastAsia="Times New Roman" w:hAnsi="Arial" w:cs="Arial"/>
                <w:color w:val="1C283D"/>
                <w:sz w:val="2"/>
                <w:szCs w:val="15"/>
                <w:lang w:eastAsia="tr-TR"/>
              </w:rPr>
            </w:pPr>
          </w:p>
        </w:tc>
      </w:tr>
      <w:tr w:rsidR="004010FE" w:rsidRPr="004010FE" w:rsidTr="004010FE">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proofErr w:type="spellStart"/>
            <w:r w:rsidRPr="004010FE">
              <w:rPr>
                <w:rFonts w:ascii="Calibri" w:eastAsia="Times New Roman" w:hAnsi="Calibri" w:cs="Times New Roman"/>
                <w:color w:val="1C283D"/>
                <w:lang w:eastAsia="tr-TR"/>
              </w:rPr>
              <w:lastRenderedPageBreak/>
              <w:t>Kriyojenik</w:t>
            </w:r>
            <w:proofErr w:type="spellEnd"/>
            <w:r w:rsidRPr="004010FE">
              <w:rPr>
                <w:rFonts w:ascii="Calibri" w:eastAsia="Times New Roman" w:hAnsi="Calibri" w:cs="Times New Roman"/>
                <w:color w:val="1C283D"/>
                <w:lang w:eastAsia="tr-TR"/>
              </w:rPr>
              <w:t xml:space="preserve"> tanklar</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TS EN:13458 – 3 standardında belirtilen sürelerde.</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TS EN 1251-3, TS EN:13458 – 3, TS EN 13530-3 ve TS EN 14197-3, standartlarında belirtilen </w:t>
            </w:r>
            <w:proofErr w:type="gramStart"/>
            <w:r w:rsidRPr="004010FE">
              <w:rPr>
                <w:rFonts w:ascii="Calibri" w:eastAsia="Times New Roman" w:hAnsi="Calibri" w:cs="Times New Roman"/>
                <w:color w:val="1C283D"/>
                <w:lang w:eastAsia="tr-TR"/>
              </w:rPr>
              <w:t>kriterlere</w:t>
            </w:r>
            <w:proofErr w:type="gramEnd"/>
            <w:r w:rsidRPr="004010FE">
              <w:rPr>
                <w:rFonts w:ascii="Calibri" w:eastAsia="Times New Roman" w:hAnsi="Calibri" w:cs="Times New Roman"/>
                <w:color w:val="1C283D"/>
                <w:lang w:eastAsia="tr-TR"/>
              </w:rPr>
              <w:t xml:space="preserve"> uygun olarak yapılır. </w:t>
            </w:r>
          </w:p>
          <w:p w:rsidR="004010FE" w:rsidRPr="004010FE" w:rsidRDefault="004010FE" w:rsidP="004010FE">
            <w:pPr>
              <w:spacing w:before="100" w:beforeAutospacing="1" w:after="100" w:afterAutospacing="1" w:line="2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w:t>
            </w:r>
          </w:p>
        </w:tc>
        <w:tc>
          <w:tcPr>
            <w:tcW w:w="0" w:type="auto"/>
            <w:tcMar>
              <w:top w:w="0" w:type="dxa"/>
              <w:left w:w="108" w:type="dxa"/>
              <w:bottom w:w="0" w:type="dxa"/>
              <w:right w:w="108" w:type="dxa"/>
            </w:tcMar>
            <w:vAlign w:val="center"/>
            <w:hideMark/>
          </w:tcPr>
          <w:p w:rsidR="004010FE" w:rsidRPr="004010FE" w:rsidRDefault="004010FE" w:rsidP="004010FE">
            <w:pPr>
              <w:spacing w:after="0" w:line="300" w:lineRule="atLeast"/>
              <w:rPr>
                <w:rFonts w:ascii="Arial" w:eastAsia="Times New Roman" w:hAnsi="Arial" w:cs="Arial"/>
                <w:color w:val="1C283D"/>
                <w:sz w:val="2"/>
                <w:szCs w:val="15"/>
                <w:lang w:eastAsia="tr-TR"/>
              </w:rPr>
            </w:pPr>
          </w:p>
        </w:tc>
      </w:tr>
      <w:tr w:rsidR="004010FE" w:rsidRPr="004010FE" w:rsidTr="004010FE">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Tehlikeli sıvıların</w:t>
            </w:r>
            <w:r w:rsidRPr="004010FE">
              <w:rPr>
                <w:rFonts w:ascii="Calibri" w:eastAsia="Times New Roman" w:hAnsi="Calibri" w:cs="Times New Roman"/>
                <w:color w:val="1C283D"/>
                <w:vertAlign w:val="superscript"/>
                <w:lang w:eastAsia="tr-TR"/>
              </w:rPr>
              <w:t>(4)</w:t>
            </w:r>
            <w:r w:rsidRPr="004010FE">
              <w:rPr>
                <w:rFonts w:ascii="Calibri" w:eastAsia="Times New Roman" w:hAnsi="Calibri" w:cs="Times New Roman"/>
                <w:color w:val="1C283D"/>
                <w:lang w:eastAsia="tr-TR"/>
              </w:rPr>
              <w:t xml:space="preserve">  bulunduğu tank ve depolar </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10 Yıl</w:t>
            </w:r>
            <w:r w:rsidRPr="004010FE">
              <w:rPr>
                <w:rFonts w:ascii="Calibri" w:eastAsia="Times New Roman" w:hAnsi="Calibri" w:cs="Times New Roman"/>
                <w:color w:val="1C283D"/>
                <w:vertAlign w:val="superscript"/>
                <w:lang w:eastAsia="tr-TR"/>
              </w:rPr>
              <w:t>(5)</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API 620,  API 650, API 653, API 2610 standartlarda belirtilen </w:t>
            </w:r>
            <w:proofErr w:type="gramStart"/>
            <w:r w:rsidRPr="004010FE">
              <w:rPr>
                <w:rFonts w:ascii="Calibri" w:eastAsia="Times New Roman" w:hAnsi="Calibri" w:cs="Times New Roman"/>
                <w:color w:val="1C283D"/>
                <w:lang w:eastAsia="tr-TR"/>
              </w:rPr>
              <w:t>kriterlere</w:t>
            </w:r>
            <w:proofErr w:type="gramEnd"/>
            <w:r w:rsidRPr="004010FE">
              <w:rPr>
                <w:rFonts w:ascii="Calibri" w:eastAsia="Times New Roman" w:hAnsi="Calibri" w:cs="Times New Roman"/>
                <w:color w:val="1C283D"/>
                <w:lang w:eastAsia="tr-TR"/>
              </w:rPr>
              <w:t xml:space="preserve"> uygun olarak yapılır. </w:t>
            </w:r>
          </w:p>
        </w:tc>
        <w:tc>
          <w:tcPr>
            <w:tcW w:w="0" w:type="auto"/>
            <w:tcMar>
              <w:top w:w="0" w:type="dxa"/>
              <w:left w:w="108" w:type="dxa"/>
              <w:bottom w:w="0" w:type="dxa"/>
              <w:right w:w="108" w:type="dxa"/>
            </w:tcMar>
            <w:vAlign w:val="center"/>
            <w:hideMark/>
          </w:tcPr>
          <w:p w:rsidR="004010FE" w:rsidRPr="004010FE" w:rsidRDefault="004010FE" w:rsidP="004010FE">
            <w:pPr>
              <w:spacing w:after="0" w:line="300" w:lineRule="atLeast"/>
              <w:rPr>
                <w:rFonts w:ascii="Arial" w:eastAsia="Times New Roman" w:hAnsi="Arial" w:cs="Arial"/>
                <w:color w:val="1C283D"/>
                <w:sz w:val="2"/>
                <w:szCs w:val="15"/>
                <w:lang w:eastAsia="tr-TR"/>
              </w:rPr>
            </w:pPr>
          </w:p>
        </w:tc>
      </w:tr>
      <w:tr w:rsidR="004010FE" w:rsidRPr="004010FE" w:rsidTr="004010FE">
        <w:trPr>
          <w:trHeight w:val="20"/>
          <w:jc w:val="center"/>
        </w:trPr>
        <w:tc>
          <w:tcPr>
            <w:tcW w:w="95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vertAlign w:val="superscript"/>
                <w:lang w:eastAsia="tr-TR"/>
              </w:rPr>
              <w:t>(1)</w:t>
            </w:r>
            <w:r w:rsidRPr="004010FE">
              <w:rPr>
                <w:rFonts w:ascii="Calibri" w:eastAsia="Times New Roman" w:hAnsi="Calibri" w:cs="Times New Roman"/>
                <w:color w:val="1C283D"/>
                <w:lang w:eastAsia="tr-TR"/>
              </w:rPr>
              <w:t xml:space="preserve"> LPG tanklarında bulunan emniyet </w:t>
            </w:r>
            <w:proofErr w:type="spellStart"/>
            <w:r w:rsidRPr="004010FE">
              <w:rPr>
                <w:rFonts w:ascii="Calibri" w:eastAsia="Times New Roman" w:hAnsi="Calibri" w:cs="Times New Roman"/>
                <w:color w:val="1C283D"/>
                <w:lang w:eastAsia="tr-TR"/>
              </w:rPr>
              <w:t>valfleri</w:t>
            </w:r>
            <w:proofErr w:type="spellEnd"/>
            <w:r w:rsidRPr="004010FE">
              <w:rPr>
                <w:rFonts w:ascii="Calibri" w:eastAsia="Times New Roman" w:hAnsi="Calibri" w:cs="Times New Roman"/>
                <w:color w:val="1C283D"/>
                <w:lang w:eastAsia="tr-TR"/>
              </w:rPr>
              <w:t xml:space="preserve"> ise 5 yılda bir kontrol ve teste tabi tutulur.</w:t>
            </w:r>
          </w:p>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vertAlign w:val="superscript"/>
                <w:lang w:eastAsia="tr-TR"/>
              </w:rPr>
              <w:t>(2)</w:t>
            </w:r>
            <w:r w:rsidRPr="004010FE">
              <w:rPr>
                <w:rFonts w:ascii="Calibri" w:eastAsia="Times New Roman" w:hAnsi="Calibri" w:cs="Times New Roman"/>
                <w:color w:val="1C283D"/>
                <w:lang w:eastAsia="tr-TR"/>
              </w:rPr>
              <w:t xml:space="preserve"> Seyyar veya sabit kompresör hava tankları ile basınçlı hava ihtiva eden her türlü kap ve bunların sabit donanımı. </w:t>
            </w:r>
          </w:p>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vertAlign w:val="superscript"/>
                <w:lang w:eastAsia="tr-TR"/>
              </w:rPr>
              <w:t xml:space="preserve">(3) </w:t>
            </w:r>
            <w:r w:rsidRPr="004010FE">
              <w:rPr>
                <w:rFonts w:ascii="Calibri" w:eastAsia="Times New Roman" w:hAnsi="Calibri" w:cs="Times New Roman"/>
                <w:color w:val="1C283D"/>
                <w:lang w:eastAsia="tr-TR"/>
              </w:rPr>
              <w:t>Kademeli sıkıştırma yapan kompresörlerin her kademesinde hidrostatik basınç deneyi, basınçlı hava tankları ile bunların sabit donanımlarının, o kademede müsaade edilen en yüksek basıncının 1,5 katı ile yapılır.</w:t>
            </w:r>
          </w:p>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vertAlign w:val="superscript"/>
                <w:lang w:eastAsia="tr-TR"/>
              </w:rPr>
              <w:t>(4)</w:t>
            </w:r>
            <w:r w:rsidRPr="004010FE">
              <w:rPr>
                <w:rFonts w:ascii="Calibri" w:eastAsia="Times New Roman" w:hAnsi="Calibri" w:cs="Times New Roman"/>
                <w:color w:val="1C283D"/>
                <w:lang w:eastAsia="tr-TR"/>
              </w:rPr>
              <w:t xml:space="preserve">  Tehlikeli sıvılar: aşındırıcı veya sağlığa zararlı sıvılardır.  </w:t>
            </w:r>
          </w:p>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vertAlign w:val="superscript"/>
                <w:lang w:eastAsia="tr-TR"/>
              </w:rPr>
              <w:t xml:space="preserve">(5)  </w:t>
            </w:r>
            <w:r w:rsidRPr="004010FE">
              <w:rPr>
                <w:rFonts w:ascii="Calibri" w:eastAsia="Times New Roman" w:hAnsi="Calibri" w:cs="Times New Roman"/>
                <w:color w:val="1C283D"/>
                <w:lang w:eastAsia="tr-TR"/>
              </w:rPr>
              <w:t xml:space="preserve">Tahribatsız muayene yöntemleri kullanılır. </w:t>
            </w:r>
          </w:p>
        </w:tc>
        <w:tc>
          <w:tcPr>
            <w:tcW w:w="0" w:type="auto"/>
            <w:tcMar>
              <w:top w:w="0" w:type="dxa"/>
              <w:left w:w="108" w:type="dxa"/>
              <w:bottom w:w="0" w:type="dxa"/>
              <w:right w:w="108" w:type="dxa"/>
            </w:tcMar>
            <w:vAlign w:val="center"/>
            <w:hideMark/>
          </w:tcPr>
          <w:p w:rsidR="004010FE" w:rsidRPr="004010FE" w:rsidRDefault="004010FE" w:rsidP="004010FE">
            <w:pPr>
              <w:spacing w:after="0" w:line="300" w:lineRule="atLeast"/>
              <w:rPr>
                <w:rFonts w:ascii="Arial" w:eastAsia="Times New Roman" w:hAnsi="Arial" w:cs="Arial"/>
                <w:color w:val="1C283D"/>
                <w:sz w:val="2"/>
                <w:szCs w:val="15"/>
                <w:lang w:eastAsia="tr-TR"/>
              </w:rPr>
            </w:pPr>
          </w:p>
        </w:tc>
      </w:tr>
      <w:tr w:rsidR="004010FE" w:rsidRPr="004010FE" w:rsidTr="004010FE">
        <w:trPr>
          <w:trHeight w:val="20"/>
          <w:jc w:val="center"/>
        </w:trPr>
        <w:tc>
          <w:tcPr>
            <w:tcW w:w="95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vertAlign w:val="superscript"/>
                <w:lang w:eastAsia="tr-TR"/>
              </w:rPr>
              <w:t xml:space="preserve">(*) </w:t>
            </w:r>
            <w:r w:rsidRPr="004010FE">
              <w:rPr>
                <w:rFonts w:ascii="Calibri" w:eastAsia="Times New Roman" w:hAnsi="Calibri" w:cs="Times New Roman"/>
                <w:color w:val="1C283D"/>
                <w:lang w:eastAsia="tr-TR"/>
              </w:rPr>
              <w:t xml:space="preserve"> Periyodik kontrol süreleri API 510 standardı esas alınarak belirlenen basınçlı </w:t>
            </w:r>
            <w:proofErr w:type="gramStart"/>
            <w:r w:rsidRPr="004010FE">
              <w:rPr>
                <w:rFonts w:ascii="Calibri" w:eastAsia="Times New Roman" w:hAnsi="Calibri" w:cs="Times New Roman"/>
                <w:color w:val="1C283D"/>
                <w:lang w:eastAsia="tr-TR"/>
              </w:rPr>
              <w:t>ekipmanlarda</w:t>
            </w:r>
            <w:proofErr w:type="gramEnd"/>
            <w:r w:rsidRPr="004010FE">
              <w:rPr>
                <w:rFonts w:ascii="Calibri" w:eastAsia="Times New Roman" w:hAnsi="Calibri" w:cs="Times New Roman"/>
                <w:color w:val="1C283D"/>
                <w:lang w:eastAsia="tr-TR"/>
              </w:rPr>
              <w:t xml:space="preserve">;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p>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vertAlign w:val="superscript"/>
                <w:lang w:eastAsia="tr-TR"/>
              </w:rPr>
              <w:t>(**)</w:t>
            </w:r>
            <w:r w:rsidRPr="004010FE">
              <w:rPr>
                <w:rFonts w:ascii="Calibri" w:eastAsia="Times New Roman" w:hAnsi="Calibri" w:cs="Times New Roman"/>
                <w:color w:val="1C283D"/>
                <w:lang w:eastAsia="tr-TR"/>
              </w:rPr>
              <w:t xml:space="preserve"> Periyodik kontrol </w:t>
            </w:r>
            <w:proofErr w:type="gramStart"/>
            <w:r w:rsidRPr="004010FE">
              <w:rPr>
                <w:rFonts w:ascii="Calibri" w:eastAsia="Times New Roman" w:hAnsi="Calibri" w:cs="Times New Roman"/>
                <w:color w:val="1C283D"/>
                <w:lang w:eastAsia="tr-TR"/>
              </w:rPr>
              <w:t>kriteri</w:t>
            </w:r>
            <w:proofErr w:type="gramEnd"/>
            <w:r w:rsidRPr="004010FE">
              <w:rPr>
                <w:rFonts w:ascii="Calibri" w:eastAsia="Times New Roman" w:hAnsi="Calibri" w:cs="Times New Roman"/>
                <w:color w:val="1C283D"/>
                <w:lang w:eastAsia="tr-TR"/>
              </w:rPr>
              <w:t xml:space="preserve"> için referans olarak tabloda belirtilen standartlar örnek olarak verilmiş olup burada belirtilmeyen ya da Yönetmeliğin yayımı tarihinden sonra yayımlanan konuyla ilgili standartların da dikkate alınması gerekir.</w:t>
            </w:r>
          </w:p>
        </w:tc>
        <w:tc>
          <w:tcPr>
            <w:tcW w:w="0" w:type="auto"/>
            <w:tcMar>
              <w:top w:w="0" w:type="dxa"/>
              <w:left w:w="108" w:type="dxa"/>
              <w:bottom w:w="0" w:type="dxa"/>
              <w:right w:w="108" w:type="dxa"/>
            </w:tcMar>
            <w:vAlign w:val="center"/>
            <w:hideMark/>
          </w:tcPr>
          <w:p w:rsidR="004010FE" w:rsidRPr="004010FE" w:rsidRDefault="004010FE" w:rsidP="004010FE">
            <w:pPr>
              <w:spacing w:after="0" w:line="300" w:lineRule="atLeast"/>
              <w:rPr>
                <w:rFonts w:ascii="Arial" w:eastAsia="Times New Roman" w:hAnsi="Arial" w:cs="Arial"/>
                <w:color w:val="1C283D"/>
                <w:sz w:val="2"/>
                <w:szCs w:val="15"/>
                <w:lang w:eastAsia="tr-TR"/>
              </w:rPr>
            </w:pPr>
          </w:p>
        </w:tc>
      </w:tr>
    </w:tbl>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xml:space="preserve">2.2. Kaldırma ve iletme </w:t>
      </w:r>
      <w:proofErr w:type="gramStart"/>
      <w:r w:rsidRPr="004010FE">
        <w:rPr>
          <w:rFonts w:ascii="Calibri" w:eastAsia="Times New Roman" w:hAnsi="Calibri" w:cs="Times New Roman"/>
          <w:b/>
          <w:bCs/>
          <w:color w:val="1C283D"/>
          <w:lang w:eastAsia="tr-TR"/>
        </w:rPr>
        <w:t>ekipmanları</w:t>
      </w:r>
      <w:proofErr w:type="gramEnd"/>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2.2.1. Standartlarda aksi belirtilmediği sürece, kaldırma ve iletme </w:t>
      </w:r>
      <w:proofErr w:type="gramStart"/>
      <w:r w:rsidRPr="004010FE">
        <w:rPr>
          <w:rFonts w:ascii="Calibri" w:eastAsia="Times New Roman" w:hAnsi="Calibri" w:cs="Times New Roman"/>
          <w:color w:val="1C283D"/>
          <w:lang w:eastAsia="tr-TR"/>
        </w:rPr>
        <w:t>ekipmanları</w:t>
      </w:r>
      <w:proofErr w:type="gramEnd"/>
      <w:r w:rsidRPr="004010FE">
        <w:rPr>
          <w:rFonts w:ascii="Calibri" w:eastAsia="Times New Roman" w:hAnsi="Calibri" w:cs="Times New Roman"/>
          <w:color w:val="1C283D"/>
          <w:lang w:eastAsia="tr-TR"/>
        </w:rPr>
        <w:t>, beyan edilen yükün en az 1,25 katını, etkili ve güvenli bir şekilde kaldıracak ve askıda tutabilecek güçte olur ve bunların bu yüke dayanıklı ve yeterli yük frenleri bulunur.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2.2.2. Kaldırma ve iletme </w:t>
      </w:r>
      <w:proofErr w:type="gramStart"/>
      <w:r w:rsidRPr="004010FE">
        <w:rPr>
          <w:rFonts w:ascii="Calibri" w:eastAsia="Times New Roman" w:hAnsi="Calibri" w:cs="Times New Roman"/>
          <w:color w:val="1C283D"/>
          <w:lang w:eastAsia="tr-TR"/>
        </w:rPr>
        <w:t>ekipmanlarının</w:t>
      </w:r>
      <w:proofErr w:type="gramEnd"/>
      <w:r w:rsidRPr="004010FE">
        <w:rPr>
          <w:rFonts w:ascii="Calibri" w:eastAsia="Times New Roman" w:hAnsi="Calibri" w:cs="Times New Roman"/>
          <w:color w:val="1C283D"/>
          <w:lang w:eastAsia="tr-TR"/>
        </w:rPr>
        <w:t xml:space="preserve"> periyodik kontrolleri, makine mühendisleri ve makine tekniker veya yüksek teknikerleri tarafından yapılır. Söz konusu periyodik kontrollerin tahribatsız muayene yöntemleri ile yapılması durumunda, bu kontroller sadece TS EN 473 standardına göre eğitim almış mühendisler ve aynı eğitimi almış tekniker veya yüksek teknikerler tarafından yapılabilir.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lastRenderedPageBreak/>
        <w:t xml:space="preserve">2.2.3. Madde 2.1.1.’de belirtilen </w:t>
      </w:r>
      <w:proofErr w:type="gramStart"/>
      <w:r w:rsidRPr="004010FE">
        <w:rPr>
          <w:rFonts w:ascii="Calibri" w:eastAsia="Times New Roman" w:hAnsi="Calibri" w:cs="Times New Roman"/>
          <w:color w:val="1C283D"/>
          <w:lang w:eastAsia="tr-TR"/>
        </w:rPr>
        <w:t>kriterler</w:t>
      </w:r>
      <w:proofErr w:type="gramEnd"/>
      <w:r w:rsidRPr="004010FE">
        <w:rPr>
          <w:rFonts w:ascii="Calibri" w:eastAsia="Times New Roman" w:hAnsi="Calibri" w:cs="Times New Roman"/>
          <w:color w:val="1C283D"/>
          <w:lang w:eastAsia="tr-TR"/>
        </w:rPr>
        <w:t xml:space="preserve"> saklı kalmak kaydı ile bir kısım kaldırma ve iletme ekipmanının periyodik kontrol kriterleri ve kontrol süreleri Tablo: 2’de belirtilmiştir.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w:t>
      </w:r>
    </w:p>
    <w:tbl>
      <w:tblPr>
        <w:tblW w:w="8505" w:type="dxa"/>
        <w:jc w:val="center"/>
        <w:tblCellMar>
          <w:left w:w="0" w:type="dxa"/>
          <w:right w:w="0" w:type="dxa"/>
        </w:tblCellMar>
        <w:tblLook w:val="04A0"/>
      </w:tblPr>
      <w:tblGrid>
        <w:gridCol w:w="2812"/>
        <w:gridCol w:w="1710"/>
        <w:gridCol w:w="3983"/>
      </w:tblGrid>
      <w:tr w:rsidR="004010FE" w:rsidRPr="004010FE" w:rsidTr="004010FE">
        <w:trPr>
          <w:trHeight w:val="20"/>
          <w:jc w:val="center"/>
        </w:trPr>
        <w:tc>
          <w:tcPr>
            <w:tcW w:w="3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EKİPMAN ADI</w:t>
            </w:r>
          </w:p>
        </w:tc>
        <w:tc>
          <w:tcPr>
            <w:tcW w:w="17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KONTROL PERİYODU</w:t>
            </w:r>
          </w:p>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(Azami Süre)</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w:t>
            </w:r>
          </w:p>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(İlgili standardın ön-gördüğü süreler saklı kalmak koşulu ile)</w:t>
            </w:r>
          </w:p>
        </w:tc>
        <w:tc>
          <w:tcPr>
            <w:tcW w:w="47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w:t>
            </w:r>
          </w:p>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PERİYODİK KONTROL KRİTERLERİ</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w:t>
            </w:r>
          </w:p>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(İlgili standartlar aşağıda belirtilmiştir.)**</w:t>
            </w:r>
          </w:p>
        </w:tc>
      </w:tr>
      <w:tr w:rsidR="004010FE" w:rsidRPr="004010FE" w:rsidTr="004010FE">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Kaldırma ve/veya iletme araçları </w:t>
            </w:r>
            <w:r w:rsidRPr="004010FE">
              <w:rPr>
                <w:rFonts w:ascii="Calibri" w:eastAsia="Times New Roman" w:hAnsi="Calibri" w:cs="Times New Roman"/>
                <w:color w:val="1C283D"/>
                <w:vertAlign w:val="superscript"/>
                <w:lang w:eastAsia="tr-TR"/>
              </w:rPr>
              <w:t>(1), (2),(3)</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Standartlarda süre belirtilmemişse</w:t>
            </w:r>
          </w:p>
          <w:p w:rsidR="004010FE" w:rsidRPr="004010FE" w:rsidRDefault="004010FE" w:rsidP="004010FE">
            <w:pPr>
              <w:spacing w:before="100" w:beforeAutospacing="1" w:after="100" w:afterAutospacing="1" w:line="2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1 Yıl</w:t>
            </w:r>
            <w:r w:rsidRPr="004010FE">
              <w:rPr>
                <w:rFonts w:ascii="Calibri" w:eastAsia="Times New Roman" w:hAnsi="Calibri" w:cs="Times New Roman"/>
                <w:color w:val="1C283D"/>
                <w:vertAlign w:val="superscript"/>
                <w:lang w:eastAsia="tr-TR"/>
              </w:rPr>
              <w:t xml:space="preserve"> </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TS 10116, TS EN 280 + A2, TS EN 818-6 + A1, TS EN 1495 + A2, TS EN 1709, TS EN 12079-3, TS EN 12927-7, TS EN 13157+A1, TS EN ISO 13534, TS ISO 789-2, TS ISO 3056, TS ISO 4309, TS ISO 7592, TS ISO 9927-1, TS ISO 11662-1, TS ISO 12480-1, TS ISO 12482 – 1, FEM  9.751,  FEM  9.752,   FEM  9.755 ve FEM  9.756 standartlarında belirtilen </w:t>
            </w:r>
            <w:proofErr w:type="gramStart"/>
            <w:r w:rsidRPr="004010FE">
              <w:rPr>
                <w:rFonts w:ascii="Calibri" w:eastAsia="Times New Roman" w:hAnsi="Calibri" w:cs="Times New Roman"/>
                <w:color w:val="1C283D"/>
                <w:lang w:eastAsia="tr-TR"/>
              </w:rPr>
              <w:t>kriterlere</w:t>
            </w:r>
            <w:proofErr w:type="gramEnd"/>
            <w:r w:rsidRPr="004010FE">
              <w:rPr>
                <w:rFonts w:ascii="Calibri" w:eastAsia="Times New Roman" w:hAnsi="Calibri" w:cs="Times New Roman"/>
                <w:color w:val="1C283D"/>
                <w:lang w:eastAsia="tr-TR"/>
              </w:rPr>
              <w:t xml:space="preserve"> uygun olarak yapılır. </w:t>
            </w:r>
          </w:p>
        </w:tc>
      </w:tr>
      <w:tr w:rsidR="004010FE" w:rsidRPr="004010FE" w:rsidTr="004010FE">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Asansör (İnsan ve Yük Taşıyan)</w:t>
            </w:r>
            <w:r w:rsidRPr="004010FE">
              <w:rPr>
                <w:rFonts w:ascii="Calibri" w:eastAsia="Times New Roman" w:hAnsi="Calibri" w:cs="Times New Roman"/>
                <w:color w:val="1C283D"/>
                <w:vertAlign w:val="superscript"/>
                <w:lang w:eastAsia="tr-TR"/>
              </w:rPr>
              <w:t xml:space="preserve"> (4)</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Standartlarda süre belirtilmemişse</w:t>
            </w:r>
          </w:p>
          <w:p w:rsidR="004010FE" w:rsidRPr="004010FE" w:rsidRDefault="004010FE" w:rsidP="004010FE">
            <w:pPr>
              <w:spacing w:before="100" w:beforeAutospacing="1" w:after="100" w:afterAutospacing="1" w:line="2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1 Yıl</w:t>
            </w:r>
            <w:r w:rsidRPr="004010FE">
              <w:rPr>
                <w:rFonts w:ascii="Calibri" w:eastAsia="Times New Roman" w:hAnsi="Calibri" w:cs="Times New Roman"/>
                <w:color w:val="1C283D"/>
                <w:vertAlign w:val="superscript"/>
                <w:lang w:eastAsia="tr-TR"/>
              </w:rPr>
              <w:t xml:space="preserve"> </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proofErr w:type="gramStart"/>
            <w:r w:rsidRPr="004010FE">
              <w:rPr>
                <w:rFonts w:ascii="Calibri" w:eastAsia="Times New Roman" w:hAnsi="Calibri" w:cs="Times New Roman"/>
                <w:color w:val="1C283D"/>
                <w:lang w:eastAsia="tr-TR"/>
              </w:rPr>
              <w:t>31/1/2007</w:t>
            </w:r>
            <w:proofErr w:type="gramEnd"/>
            <w:r w:rsidRPr="004010FE">
              <w:rPr>
                <w:rFonts w:ascii="Calibri" w:eastAsia="Times New Roman" w:hAnsi="Calibri" w:cs="Times New Roman"/>
                <w:color w:val="1C283D"/>
                <w:lang w:eastAsia="tr-TR"/>
              </w:rPr>
              <w:t xml:space="preserve"> tarihli ve 26420 sayılı Resmî Gazete’de yayımlanan Asansör Yönetmeliği ile 18/11/2008 tarihli ve 27058 sayılı Resmî Gazete’de yayımlanan Asansör Bakım ve İşletme Yönetmeliği’nde yer alan hususlar saklı kalmak kaydıyla TS EN 81–3, TS EN 13015, TS ISO 9386-1 ve TS ISO 9386-2, standartlarında belirtilen kriterlere göre yapılır.</w:t>
            </w:r>
          </w:p>
        </w:tc>
      </w:tr>
      <w:tr w:rsidR="004010FE" w:rsidRPr="004010FE" w:rsidTr="004010FE">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Yürüyen merdiven ve yürüyen bant</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Standartlarda süre belirtilmemişse</w:t>
            </w:r>
          </w:p>
          <w:p w:rsidR="004010FE" w:rsidRPr="004010FE" w:rsidRDefault="004010FE" w:rsidP="004010FE">
            <w:pPr>
              <w:spacing w:before="100" w:beforeAutospacing="1" w:after="100" w:afterAutospacing="1" w:line="2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1 Yıl</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TS EN 13015 standardında belirtilen şartlar kapsamında yapılır.</w:t>
            </w:r>
          </w:p>
        </w:tc>
      </w:tr>
      <w:tr w:rsidR="004010FE" w:rsidRPr="004010FE" w:rsidTr="004010FE">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İstif Makinesi (</w:t>
            </w:r>
            <w:proofErr w:type="spellStart"/>
            <w:r w:rsidRPr="004010FE">
              <w:rPr>
                <w:rFonts w:ascii="Calibri" w:eastAsia="Times New Roman" w:hAnsi="Calibri" w:cs="Times New Roman"/>
                <w:color w:val="1C283D"/>
                <w:lang w:eastAsia="tr-TR"/>
              </w:rPr>
              <w:t>forklift</w:t>
            </w:r>
            <w:proofErr w:type="spellEnd"/>
            <w:r w:rsidRPr="004010FE">
              <w:rPr>
                <w:rFonts w:ascii="Calibri" w:eastAsia="Times New Roman" w:hAnsi="Calibri" w:cs="Times New Roman"/>
                <w:color w:val="1C283D"/>
                <w:lang w:eastAsia="tr-TR"/>
              </w:rPr>
              <w:t xml:space="preserve">, </w:t>
            </w:r>
            <w:proofErr w:type="spellStart"/>
            <w:r w:rsidRPr="004010FE">
              <w:rPr>
                <w:rFonts w:ascii="Calibri" w:eastAsia="Times New Roman" w:hAnsi="Calibri" w:cs="Times New Roman"/>
                <w:color w:val="1C283D"/>
                <w:lang w:eastAsia="tr-TR"/>
              </w:rPr>
              <w:t>transpalet</w:t>
            </w:r>
            <w:proofErr w:type="spellEnd"/>
            <w:r w:rsidRPr="004010FE">
              <w:rPr>
                <w:rFonts w:ascii="Calibri" w:eastAsia="Times New Roman" w:hAnsi="Calibri" w:cs="Times New Roman"/>
                <w:color w:val="1C283D"/>
                <w:lang w:eastAsia="tr-TR"/>
              </w:rPr>
              <w:t>, lift)</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Standartlarda süre belirtilmemişse</w:t>
            </w:r>
          </w:p>
          <w:p w:rsidR="004010FE" w:rsidRPr="004010FE" w:rsidRDefault="004010FE" w:rsidP="004010FE">
            <w:pPr>
              <w:spacing w:before="100" w:beforeAutospacing="1" w:after="100" w:afterAutospacing="1" w:line="2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1 Yıl</w:t>
            </w:r>
            <w:r w:rsidRPr="004010FE">
              <w:rPr>
                <w:rFonts w:ascii="Calibri" w:eastAsia="Times New Roman" w:hAnsi="Calibri" w:cs="Times New Roman"/>
                <w:color w:val="1C283D"/>
                <w:vertAlign w:val="superscript"/>
                <w:lang w:eastAsia="tr-TR"/>
              </w:rPr>
              <w:t xml:space="preserve"> </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TS 10689, TS EN 1757-2, TS ISO 5057, TS 10201 ISO 3184, TS ISO 6055, TS ISO 1074 ve FEM 4.004 standartlarında belirtilen </w:t>
            </w:r>
            <w:proofErr w:type="gramStart"/>
            <w:r w:rsidRPr="004010FE">
              <w:rPr>
                <w:rFonts w:ascii="Calibri" w:eastAsia="Times New Roman" w:hAnsi="Calibri" w:cs="Times New Roman"/>
                <w:color w:val="1C283D"/>
                <w:lang w:eastAsia="tr-TR"/>
              </w:rPr>
              <w:t>kriterlere</w:t>
            </w:r>
            <w:proofErr w:type="gramEnd"/>
            <w:r w:rsidRPr="004010FE">
              <w:rPr>
                <w:rFonts w:ascii="Calibri" w:eastAsia="Times New Roman" w:hAnsi="Calibri" w:cs="Times New Roman"/>
                <w:color w:val="1C283D"/>
                <w:lang w:eastAsia="tr-TR"/>
              </w:rPr>
              <w:t xml:space="preserve"> uygun olarak yapılır</w:t>
            </w:r>
            <w:r w:rsidRPr="004010FE">
              <w:rPr>
                <w:rFonts w:ascii="Calibri" w:eastAsia="Times New Roman" w:hAnsi="Calibri" w:cs="Times New Roman"/>
                <w:i/>
                <w:iCs/>
                <w:color w:val="1C283D"/>
                <w:lang w:eastAsia="tr-TR"/>
              </w:rPr>
              <w:t xml:space="preserve">. </w:t>
            </w:r>
          </w:p>
        </w:tc>
      </w:tr>
      <w:tr w:rsidR="004010FE" w:rsidRPr="004010FE" w:rsidTr="004010FE">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Yapı İskeleleri</w:t>
            </w:r>
            <w:r w:rsidRPr="004010FE">
              <w:rPr>
                <w:rFonts w:ascii="Calibri" w:eastAsia="Times New Roman" w:hAnsi="Calibri" w:cs="Times New Roman"/>
                <w:color w:val="1C283D"/>
                <w:vertAlign w:val="superscript"/>
                <w:lang w:eastAsia="tr-TR"/>
              </w:rPr>
              <w:t>(5),(6)</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Standartlarda süre </w:t>
            </w:r>
            <w:r w:rsidRPr="004010FE">
              <w:rPr>
                <w:rFonts w:ascii="Calibri" w:eastAsia="Times New Roman" w:hAnsi="Calibri" w:cs="Times New Roman"/>
                <w:color w:val="1C283D"/>
                <w:lang w:eastAsia="tr-TR"/>
              </w:rPr>
              <w:lastRenderedPageBreak/>
              <w:t>belirtilmemişse</w:t>
            </w:r>
          </w:p>
          <w:p w:rsidR="004010FE" w:rsidRPr="004010FE" w:rsidRDefault="004010FE" w:rsidP="004010FE">
            <w:pPr>
              <w:spacing w:before="100" w:beforeAutospacing="1" w:after="100" w:afterAutospacing="1" w:line="2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6 Ay</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lastRenderedPageBreak/>
              <w:t xml:space="preserve">TS EN 1495 + A2, TS EN 1808 ve TS EN 12811-3 standartlarında belirtilen </w:t>
            </w:r>
            <w:proofErr w:type="gramStart"/>
            <w:r w:rsidRPr="004010FE">
              <w:rPr>
                <w:rFonts w:ascii="Calibri" w:eastAsia="Times New Roman" w:hAnsi="Calibri" w:cs="Times New Roman"/>
                <w:color w:val="1C283D"/>
                <w:lang w:eastAsia="tr-TR"/>
              </w:rPr>
              <w:lastRenderedPageBreak/>
              <w:t>kriterlere</w:t>
            </w:r>
            <w:proofErr w:type="gramEnd"/>
            <w:r w:rsidRPr="004010FE">
              <w:rPr>
                <w:rFonts w:ascii="Calibri" w:eastAsia="Times New Roman" w:hAnsi="Calibri" w:cs="Times New Roman"/>
                <w:color w:val="1C283D"/>
                <w:lang w:eastAsia="tr-TR"/>
              </w:rPr>
              <w:t xml:space="preserve"> uygun olarak ve EK- II’ </w:t>
            </w:r>
            <w:proofErr w:type="spellStart"/>
            <w:r w:rsidRPr="004010FE">
              <w:rPr>
                <w:rFonts w:ascii="Calibri" w:eastAsia="Times New Roman" w:hAnsi="Calibri" w:cs="Times New Roman"/>
                <w:color w:val="1C283D"/>
                <w:lang w:eastAsia="tr-TR"/>
              </w:rPr>
              <w:t>nin</w:t>
            </w:r>
            <w:proofErr w:type="spellEnd"/>
            <w:r w:rsidRPr="004010FE">
              <w:rPr>
                <w:rFonts w:ascii="Calibri" w:eastAsia="Times New Roman" w:hAnsi="Calibri" w:cs="Times New Roman"/>
                <w:color w:val="1C283D"/>
                <w:lang w:eastAsia="tr-TR"/>
              </w:rPr>
              <w:t xml:space="preserve"> 4 üncü maddesinde belirtilen hususlar dikkate alınarak yapılır.</w:t>
            </w:r>
          </w:p>
        </w:tc>
      </w:tr>
      <w:tr w:rsidR="004010FE" w:rsidRPr="004010FE" w:rsidTr="004010FE">
        <w:trPr>
          <w:trHeight w:val="20"/>
          <w:jc w:val="center"/>
        </w:trPr>
        <w:tc>
          <w:tcPr>
            <w:tcW w:w="98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vertAlign w:val="superscript"/>
                <w:lang w:eastAsia="tr-TR"/>
              </w:rPr>
              <w:lastRenderedPageBreak/>
              <w:t xml:space="preserve">(1) </w:t>
            </w:r>
            <w:r w:rsidRPr="004010FE">
              <w:rPr>
                <w:rFonts w:ascii="Calibri" w:eastAsia="Times New Roman" w:hAnsi="Calibri" w:cs="Times New Roman"/>
                <w:color w:val="1C283D"/>
                <w:lang w:eastAsia="tr-TR"/>
              </w:rPr>
              <w:t>Vinçlerin periyodik kontrollerinde yapılacak olan statik deneyde deney yükü, beyan edilen yükün</w:t>
            </w:r>
            <w:r w:rsidRPr="004010FE">
              <w:rPr>
                <w:rFonts w:ascii="Calibri" w:eastAsia="Times New Roman" w:hAnsi="Calibri" w:cs="Times New Roman"/>
                <w:color w:val="1C283D"/>
                <w:vertAlign w:val="superscript"/>
                <w:lang w:eastAsia="tr-TR"/>
              </w:rPr>
              <w:t xml:space="preserve"> </w:t>
            </w:r>
            <w:r w:rsidRPr="004010FE">
              <w:rPr>
                <w:rFonts w:ascii="Calibri" w:eastAsia="Times New Roman" w:hAnsi="Calibri" w:cs="Times New Roman"/>
                <w:color w:val="1C283D"/>
                <w:lang w:eastAsia="tr-TR"/>
              </w:rPr>
              <w:t>en az 1,25 katı, dinamik deneyde ise en az 1,1 katı olması gerekir.</w:t>
            </w:r>
          </w:p>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vertAlign w:val="superscript"/>
                <w:lang w:eastAsia="tr-TR"/>
              </w:rPr>
              <w:t xml:space="preserve">(2) </w:t>
            </w:r>
            <w:r w:rsidRPr="004010FE">
              <w:rPr>
                <w:rFonts w:ascii="Calibri" w:eastAsia="Times New Roman" w:hAnsi="Calibri" w:cs="Times New Roman"/>
                <w:color w:val="1C283D"/>
                <w:lang w:eastAsia="tr-TR"/>
              </w:rPr>
              <w:t xml:space="preserve">Mobil kaldırma </w:t>
            </w:r>
            <w:proofErr w:type="gramStart"/>
            <w:r w:rsidRPr="004010FE">
              <w:rPr>
                <w:rFonts w:ascii="Calibri" w:eastAsia="Times New Roman" w:hAnsi="Calibri" w:cs="Times New Roman"/>
                <w:color w:val="1C283D"/>
                <w:lang w:eastAsia="tr-TR"/>
              </w:rPr>
              <w:t>ekipmanlarının</w:t>
            </w:r>
            <w:proofErr w:type="gramEnd"/>
            <w:r w:rsidRPr="004010FE">
              <w:rPr>
                <w:rFonts w:ascii="Calibri" w:eastAsia="Times New Roman" w:hAnsi="Calibri" w:cs="Times New Roman"/>
                <w:color w:val="1C283D"/>
                <w:lang w:eastAsia="tr-TR"/>
              </w:rPr>
              <w:t xml:space="preserve"> dışında kalan kaldırma ekipmanları için kararlılık deneyi ise gerek görüldüğünde ilgili standartlarda belirtilen kriterlere uygun olarak yapılır.</w:t>
            </w:r>
          </w:p>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vertAlign w:val="superscript"/>
                <w:lang w:eastAsia="tr-TR"/>
              </w:rPr>
              <w:t>(3)</w:t>
            </w:r>
            <w:r w:rsidRPr="004010FE">
              <w:rPr>
                <w:rFonts w:ascii="Calibri" w:eastAsia="Times New Roman" w:hAnsi="Calibri" w:cs="Times New Roman"/>
                <w:color w:val="1C283D"/>
                <w:lang w:eastAsia="tr-TR"/>
              </w:rPr>
              <w:t xml:space="preserve"> 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belirtilen </w:t>
            </w:r>
            <w:proofErr w:type="gramStart"/>
            <w:r w:rsidRPr="004010FE">
              <w:rPr>
                <w:rFonts w:ascii="Calibri" w:eastAsia="Times New Roman" w:hAnsi="Calibri" w:cs="Times New Roman"/>
                <w:color w:val="1C283D"/>
                <w:lang w:eastAsia="tr-TR"/>
              </w:rPr>
              <w:t>kriterler</w:t>
            </w:r>
            <w:proofErr w:type="gramEnd"/>
            <w:r w:rsidRPr="004010FE">
              <w:rPr>
                <w:rFonts w:ascii="Calibri" w:eastAsia="Times New Roman" w:hAnsi="Calibri" w:cs="Times New Roman"/>
                <w:color w:val="1C283D"/>
                <w:lang w:eastAsia="tr-TR"/>
              </w:rPr>
              <w:t xml:space="preserve"> çerçevesinde teste tabi tutulmadan kullanılamaz. (Beyan yükü; kaldırma aracında işveren tarafından beyan edilen kaldırılacak maksimum ağırlıktır.) </w:t>
            </w:r>
          </w:p>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vertAlign w:val="superscript"/>
                <w:lang w:eastAsia="tr-TR"/>
              </w:rPr>
              <w:t xml:space="preserve"> (4) </w:t>
            </w:r>
            <w:r w:rsidRPr="004010FE">
              <w:rPr>
                <w:rFonts w:ascii="Calibri" w:eastAsia="Times New Roman" w:hAnsi="Calibri" w:cs="Times New Roman"/>
                <w:color w:val="1C283D"/>
                <w:lang w:eastAsia="tr-TR"/>
              </w:rPr>
              <w:t xml:space="preserve">Elektronik kumanda sistemi ile donatılmış kaldırma ve iletme </w:t>
            </w:r>
            <w:proofErr w:type="gramStart"/>
            <w:r w:rsidRPr="004010FE">
              <w:rPr>
                <w:rFonts w:ascii="Calibri" w:eastAsia="Times New Roman" w:hAnsi="Calibri" w:cs="Times New Roman"/>
                <w:color w:val="1C283D"/>
                <w:lang w:eastAsia="tr-TR"/>
              </w:rPr>
              <w:t>ekipmanının</w:t>
            </w:r>
            <w:proofErr w:type="gramEnd"/>
            <w:r w:rsidRPr="004010FE">
              <w:rPr>
                <w:rFonts w:ascii="Calibri" w:eastAsia="Times New Roman" w:hAnsi="Calibri" w:cs="Times New Roman"/>
                <w:color w:val="1C283D"/>
                <w:lang w:eastAsia="tr-TR"/>
              </w:rPr>
              <w:t xml:space="preserve"> periyodik kontrolünde makine ve elektrik ile ilgili branşlarda periyodik kontrolleri yapmaya yetkili kişiler birlikte görev alır.</w:t>
            </w:r>
          </w:p>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vertAlign w:val="superscript"/>
                <w:lang w:eastAsia="tr-TR"/>
              </w:rPr>
              <w:t xml:space="preserve">(5) </w:t>
            </w:r>
            <w:r w:rsidRPr="004010FE">
              <w:rPr>
                <w:rFonts w:ascii="Calibri" w:eastAsia="Times New Roman" w:hAnsi="Calibri" w:cs="Times New Roman"/>
                <w:color w:val="1C283D"/>
                <w:lang w:eastAsia="tr-TR"/>
              </w:rPr>
              <w:t> İskelelerin periyodik kontrolleri mühendislik ve mimarlık fakültelerinden inşaat ve makine mühendisliği ile mimarlık bölümü mezunları makine ve inşaat teknikeri veya yüksek teknikerleri, gemi inşası işlerinde ise gemi inşaatı mühendisi tarafından yapılır.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w:t>
            </w:r>
          </w:p>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vertAlign w:val="superscript"/>
                <w:lang w:eastAsia="tr-TR"/>
              </w:rPr>
              <w:t xml:space="preserve">(6)  </w:t>
            </w:r>
            <w:r w:rsidRPr="004010FE">
              <w:rPr>
                <w:rFonts w:ascii="Calibri" w:eastAsia="Times New Roman" w:hAnsi="Calibri" w:cs="Times New Roman"/>
                <w:color w:val="1C283D"/>
                <w:lang w:eastAsia="tr-TR"/>
              </w:rPr>
              <w:t>İskeleler, üzerlerinde taşıyabileceği azami yük görünecek şekilde işaretlenir.</w:t>
            </w:r>
          </w:p>
        </w:tc>
      </w:tr>
      <w:tr w:rsidR="004010FE" w:rsidRPr="004010FE" w:rsidTr="004010FE">
        <w:trPr>
          <w:trHeight w:val="20"/>
          <w:jc w:val="center"/>
        </w:trPr>
        <w:tc>
          <w:tcPr>
            <w:tcW w:w="98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2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vertAlign w:val="superscript"/>
                <w:lang w:eastAsia="tr-TR"/>
              </w:rPr>
              <w:t>(**)</w:t>
            </w:r>
            <w:r w:rsidRPr="004010FE">
              <w:rPr>
                <w:rFonts w:ascii="Calibri" w:eastAsia="Times New Roman" w:hAnsi="Calibri" w:cs="Times New Roman"/>
                <w:color w:val="1C283D"/>
                <w:lang w:eastAsia="tr-TR"/>
              </w:rPr>
              <w:t xml:space="preserve"> Periyodik kontrol </w:t>
            </w:r>
            <w:proofErr w:type="gramStart"/>
            <w:r w:rsidRPr="004010FE">
              <w:rPr>
                <w:rFonts w:ascii="Calibri" w:eastAsia="Times New Roman" w:hAnsi="Calibri" w:cs="Times New Roman"/>
                <w:color w:val="1C283D"/>
                <w:lang w:eastAsia="tr-TR"/>
              </w:rPr>
              <w:t>kriteri</w:t>
            </w:r>
            <w:proofErr w:type="gramEnd"/>
            <w:r w:rsidRPr="004010FE">
              <w:rPr>
                <w:rFonts w:ascii="Calibri" w:eastAsia="Times New Roman" w:hAnsi="Calibri" w:cs="Times New Roman"/>
                <w:color w:val="1C283D"/>
                <w:lang w:eastAsia="tr-TR"/>
              </w:rPr>
              <w:t xml:space="preserve"> için referans olarak tabloda belirtilen standartlar örnek olarak verilmiş olup burada belirtilmeyen ya da Yönetmeliğin yayımı tarihinden sonra yayımlanan konuyla ilgili standartların da dikkate alınması gerekir.</w:t>
            </w:r>
          </w:p>
        </w:tc>
      </w:tr>
    </w:tbl>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2.3. Tesisatlar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2.3.1. İlgili standartlarda aksi belirtilmediği sürece, tesisatların periyodik kontrolleri yılda bir yapılır.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2.3.2. Elektrik tesisatı, topraklama tesisatı, paratoner tesisatı ile akümülatör ve transformatör ve benzeri elektrik ile ilgili tesisatın periyodik kontrolleri elektrik mühendisleri, elektrik tekniker veya yüksek teknikerleri tarafından yapılır.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2.3.3. Elektrik dışında kalan diğer tesisatın periyodik kontrolleri makine mühendisleri, makine tekniker veya yüksek teknikerleri tarafından yapılır.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2.3.4. Madde 2.1.1.’de belirtilen </w:t>
      </w:r>
      <w:proofErr w:type="gramStart"/>
      <w:r w:rsidRPr="004010FE">
        <w:rPr>
          <w:rFonts w:ascii="Calibri" w:eastAsia="Times New Roman" w:hAnsi="Calibri" w:cs="Times New Roman"/>
          <w:color w:val="1C283D"/>
          <w:lang w:eastAsia="tr-TR"/>
        </w:rPr>
        <w:t>kriterler</w:t>
      </w:r>
      <w:proofErr w:type="gramEnd"/>
      <w:r w:rsidRPr="004010FE">
        <w:rPr>
          <w:rFonts w:ascii="Calibri" w:eastAsia="Times New Roman" w:hAnsi="Calibri" w:cs="Times New Roman"/>
          <w:color w:val="1C283D"/>
          <w:lang w:eastAsia="tr-TR"/>
        </w:rPr>
        <w:t xml:space="preserve"> saklı kalmak kaydı ile bir kısım tesisatın periyodik kontrol kriterleri ve kontrol süreleri Tablo: 3’te belirtilmiştir.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lastRenderedPageBreak/>
        <w:t> </w:t>
      </w:r>
    </w:p>
    <w:tbl>
      <w:tblPr>
        <w:tblW w:w="8505" w:type="dxa"/>
        <w:jc w:val="center"/>
        <w:tblCellMar>
          <w:left w:w="0" w:type="dxa"/>
          <w:right w:w="0" w:type="dxa"/>
        </w:tblCellMar>
        <w:tblLook w:val="04A0"/>
      </w:tblPr>
      <w:tblGrid>
        <w:gridCol w:w="2842"/>
        <w:gridCol w:w="1813"/>
        <w:gridCol w:w="3850"/>
      </w:tblGrid>
      <w:tr w:rsidR="004010FE" w:rsidRPr="004010FE" w:rsidTr="004010FE">
        <w:trPr>
          <w:jc w:val="center"/>
        </w:trPr>
        <w:tc>
          <w:tcPr>
            <w:tcW w:w="3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EKİPMAN ADI</w:t>
            </w:r>
          </w:p>
        </w:tc>
        <w:tc>
          <w:tcPr>
            <w:tcW w:w="1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KONTROL PERİYODU</w:t>
            </w:r>
          </w:p>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(Azami Süre)</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w:t>
            </w:r>
          </w:p>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(İlgili standardın ön-gördüğü süreler saklı kalmak koşulu ile)</w:t>
            </w:r>
          </w:p>
        </w:tc>
        <w:tc>
          <w:tcPr>
            <w:tcW w:w="46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w:t>
            </w:r>
          </w:p>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PERİYODİK KONTROL KRİTERLERİ</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w:t>
            </w:r>
          </w:p>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(İlgili standartlar aşağıda belirtilmiştir.)**</w:t>
            </w:r>
          </w:p>
        </w:tc>
      </w:tr>
      <w:tr w:rsidR="004010FE" w:rsidRPr="004010FE" w:rsidTr="004010FE">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Elektrik Tesisatı, Topraklama Tesisatı, Paratoner</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Standartlarda süre belirtilmemişse</w:t>
            </w:r>
          </w:p>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1 Yıl</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proofErr w:type="gramStart"/>
            <w:r w:rsidRPr="004010FE">
              <w:rPr>
                <w:rFonts w:ascii="Calibri" w:eastAsia="Times New Roman" w:hAnsi="Calibri" w:cs="Times New Roman"/>
                <w:color w:val="1C283D"/>
                <w:lang w:eastAsia="tr-TR"/>
              </w:rPr>
              <w:t>21/8/2001</w:t>
            </w:r>
            <w:proofErr w:type="gramEnd"/>
            <w:r w:rsidRPr="004010FE">
              <w:rPr>
                <w:rFonts w:ascii="Calibri" w:eastAsia="Times New Roman" w:hAnsi="Calibri" w:cs="Times New Roman"/>
                <w:color w:val="1C283D"/>
                <w:lang w:eastAsia="tr-TR"/>
              </w:rPr>
              <w:t xml:space="preserve"> tarihli ve 24500 sayılı Resmî Gazete’de Yayınlanan Elektrik Tesislerinde Topraklamalar Yönetmeliği, 30/11/2000 tarihli ve 24246 sayılı Resmî Gazete‘de yayımlanan Elektrik Kuvvetli Akım Tesisleri Yönetmeliği ve 4/11/1984 tarihli ve 18565 sayılı Resmî Gazete’de yayımlanan Elektrik İç Tesisleri Yönetmeliği ile TS EN 60079 standardında belirtilen hususlara göre yapılır.</w:t>
            </w:r>
          </w:p>
        </w:tc>
      </w:tr>
      <w:tr w:rsidR="004010FE" w:rsidRPr="004010FE" w:rsidTr="004010FE">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Akümülatör, Transformatör</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1 Yıl</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İmalatçının belirleyeceği şartlar kapsamında yapılır.</w:t>
            </w:r>
          </w:p>
        </w:tc>
      </w:tr>
      <w:tr w:rsidR="004010FE" w:rsidRPr="004010FE" w:rsidTr="004010FE">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Yangın Tesisatı ve Hortumlar, Motopomplar, Boru Tesisatı </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Standartlarda süre belirtilmemişse</w:t>
            </w:r>
          </w:p>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1 Yıl</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 </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Projede belirtilen </w:t>
            </w:r>
            <w:proofErr w:type="gramStart"/>
            <w:r w:rsidRPr="004010FE">
              <w:rPr>
                <w:rFonts w:ascii="Calibri" w:eastAsia="Times New Roman" w:hAnsi="Calibri" w:cs="Times New Roman"/>
                <w:color w:val="1C283D"/>
                <w:lang w:eastAsia="tr-TR"/>
              </w:rPr>
              <w:t>kriterlere</w:t>
            </w:r>
            <w:proofErr w:type="gramEnd"/>
            <w:r w:rsidRPr="004010FE">
              <w:rPr>
                <w:rFonts w:ascii="Calibri" w:eastAsia="Times New Roman" w:hAnsi="Calibri" w:cs="Times New Roman"/>
                <w:color w:val="1C283D"/>
                <w:lang w:eastAsia="tr-TR"/>
              </w:rPr>
              <w:t xml:space="preserve"> uygun olup olmadığının belirlenmesine yönelik olarak yapılır. Ayrıca TS 9811, TS EN 671-3, TS EN 12416-1 + A2, TS EN 12416-2 + A1, TS EN 12845 + A2 standartlarında belirtilen </w:t>
            </w:r>
            <w:proofErr w:type="gramStart"/>
            <w:r w:rsidRPr="004010FE">
              <w:rPr>
                <w:rFonts w:ascii="Calibri" w:eastAsia="Times New Roman" w:hAnsi="Calibri" w:cs="Times New Roman"/>
                <w:color w:val="1C283D"/>
                <w:lang w:eastAsia="tr-TR"/>
              </w:rPr>
              <w:t>kriterlere</w:t>
            </w:r>
            <w:proofErr w:type="gramEnd"/>
            <w:r w:rsidRPr="004010FE">
              <w:rPr>
                <w:rFonts w:ascii="Calibri" w:eastAsia="Times New Roman" w:hAnsi="Calibri" w:cs="Times New Roman"/>
                <w:color w:val="1C283D"/>
                <w:lang w:eastAsia="tr-TR"/>
              </w:rPr>
              <w:t xml:space="preserve"> uygun olarak yapılır.</w:t>
            </w:r>
          </w:p>
        </w:tc>
      </w:tr>
      <w:tr w:rsidR="004010FE" w:rsidRPr="004010FE" w:rsidTr="004010FE">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Yangın Söndürme cihazı</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TS ISO 11602-2 standardında belirtilen sürelerde</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TS ISO 11602-2 standardında belirtilen </w:t>
            </w:r>
            <w:proofErr w:type="gramStart"/>
            <w:r w:rsidRPr="004010FE">
              <w:rPr>
                <w:rFonts w:ascii="Calibri" w:eastAsia="Times New Roman" w:hAnsi="Calibri" w:cs="Times New Roman"/>
                <w:color w:val="1C283D"/>
                <w:lang w:eastAsia="tr-TR"/>
              </w:rPr>
              <w:t>kriterlere</w:t>
            </w:r>
            <w:proofErr w:type="gramEnd"/>
            <w:r w:rsidRPr="004010FE">
              <w:rPr>
                <w:rFonts w:ascii="Calibri" w:eastAsia="Times New Roman" w:hAnsi="Calibri" w:cs="Times New Roman"/>
                <w:color w:val="1C283D"/>
                <w:lang w:eastAsia="tr-TR"/>
              </w:rPr>
              <w:t xml:space="preserve"> uygun olarak yapılır</w:t>
            </w:r>
            <w:r w:rsidRPr="004010FE">
              <w:rPr>
                <w:rFonts w:ascii="Calibri" w:eastAsia="Times New Roman" w:hAnsi="Calibri" w:cs="Times New Roman"/>
                <w:i/>
                <w:iCs/>
                <w:color w:val="1C283D"/>
                <w:lang w:eastAsia="tr-TR"/>
              </w:rPr>
              <w:t>.</w:t>
            </w:r>
          </w:p>
        </w:tc>
      </w:tr>
      <w:tr w:rsidR="004010FE" w:rsidRPr="004010FE" w:rsidTr="004010FE">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Havalandırma ve Klima Tesisatı</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1 Yıl</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Projede belirtilen </w:t>
            </w:r>
            <w:proofErr w:type="gramStart"/>
            <w:r w:rsidRPr="004010FE">
              <w:rPr>
                <w:rFonts w:ascii="Calibri" w:eastAsia="Times New Roman" w:hAnsi="Calibri" w:cs="Times New Roman"/>
                <w:color w:val="1C283D"/>
                <w:lang w:eastAsia="tr-TR"/>
              </w:rPr>
              <w:t>kriterlere</w:t>
            </w:r>
            <w:proofErr w:type="gramEnd"/>
            <w:r w:rsidRPr="004010FE">
              <w:rPr>
                <w:rFonts w:ascii="Calibri" w:eastAsia="Times New Roman" w:hAnsi="Calibri" w:cs="Times New Roman"/>
                <w:color w:val="1C283D"/>
                <w:lang w:eastAsia="tr-TR"/>
              </w:rPr>
              <w:t xml:space="preserve"> uygun olup olmadığının belirlenmesine yönelik olarak yapılır.</w:t>
            </w:r>
          </w:p>
        </w:tc>
      </w:tr>
      <w:tr w:rsidR="004010FE" w:rsidRPr="004010FE" w:rsidTr="004010FE">
        <w:trPr>
          <w:jc w:val="center"/>
        </w:trPr>
        <w:tc>
          <w:tcPr>
            <w:tcW w:w="98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10FE" w:rsidRPr="004010FE" w:rsidRDefault="004010FE" w:rsidP="004010F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vertAlign w:val="superscript"/>
                <w:lang w:eastAsia="tr-TR"/>
              </w:rPr>
              <w:t>(**)</w:t>
            </w:r>
            <w:r w:rsidRPr="004010FE">
              <w:rPr>
                <w:rFonts w:ascii="Calibri" w:eastAsia="Times New Roman" w:hAnsi="Calibri" w:cs="Times New Roman"/>
                <w:color w:val="1C283D"/>
                <w:lang w:eastAsia="tr-TR"/>
              </w:rPr>
              <w:t xml:space="preserve"> Periyodik kontrol </w:t>
            </w:r>
            <w:proofErr w:type="gramStart"/>
            <w:r w:rsidRPr="004010FE">
              <w:rPr>
                <w:rFonts w:ascii="Calibri" w:eastAsia="Times New Roman" w:hAnsi="Calibri" w:cs="Times New Roman"/>
                <w:color w:val="1C283D"/>
                <w:lang w:eastAsia="tr-TR"/>
              </w:rPr>
              <w:t>kriteri</w:t>
            </w:r>
            <w:proofErr w:type="gramEnd"/>
            <w:r w:rsidRPr="004010FE">
              <w:rPr>
                <w:rFonts w:ascii="Calibri" w:eastAsia="Times New Roman" w:hAnsi="Calibri" w:cs="Times New Roman"/>
                <w:color w:val="1C283D"/>
                <w:lang w:eastAsia="tr-TR"/>
              </w:rPr>
              <w:t xml:space="preserve"> için referans olarak tabloda belirtilen standartlar örnek olarak verilmiş olup burada belirtilmeyen ya da Yönetmeliğin yayımı tarihinden sonra yayımlanan konuyla ilgili standartların da dikkate alınması gerekir.</w:t>
            </w:r>
          </w:p>
        </w:tc>
      </w:tr>
    </w:tbl>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lastRenderedPageBreak/>
        <w:t> </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b/>
          <w:bCs/>
          <w:color w:val="1C283D"/>
          <w:lang w:eastAsia="tr-TR"/>
        </w:rPr>
        <w:t>2.4. Tezgâhlar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2.4.1. Makine ve tezgâhların periyodik kontrolleri EK-III, madde </w:t>
      </w:r>
      <w:proofErr w:type="gramStart"/>
      <w:r w:rsidRPr="004010FE">
        <w:rPr>
          <w:rFonts w:ascii="Calibri" w:eastAsia="Times New Roman" w:hAnsi="Calibri" w:cs="Times New Roman"/>
          <w:color w:val="1C283D"/>
          <w:lang w:eastAsia="tr-TR"/>
        </w:rPr>
        <w:t>1.4</w:t>
      </w:r>
      <w:proofErr w:type="gramEnd"/>
      <w:r w:rsidRPr="004010FE">
        <w:rPr>
          <w:rFonts w:ascii="Calibri" w:eastAsia="Times New Roman" w:hAnsi="Calibri" w:cs="Times New Roman"/>
          <w:color w:val="1C283D"/>
          <w:lang w:eastAsia="tr-TR"/>
        </w:rPr>
        <w:t>.’</w:t>
      </w:r>
      <w:proofErr w:type="spellStart"/>
      <w:r w:rsidRPr="004010FE">
        <w:rPr>
          <w:rFonts w:ascii="Calibri" w:eastAsia="Times New Roman" w:hAnsi="Calibri" w:cs="Times New Roman"/>
          <w:color w:val="1C283D"/>
          <w:lang w:eastAsia="tr-TR"/>
        </w:rPr>
        <w:t>te</w:t>
      </w:r>
      <w:proofErr w:type="spellEnd"/>
      <w:r w:rsidRPr="004010FE">
        <w:rPr>
          <w:rFonts w:ascii="Calibri" w:eastAsia="Times New Roman" w:hAnsi="Calibri" w:cs="Times New Roman"/>
          <w:color w:val="1C283D"/>
          <w:lang w:eastAsia="tr-TR"/>
        </w:rPr>
        <w:t xml:space="preserve"> yer alan hususlara uygun olarak yapılır.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2.4.2. Makine ve tezgâhların periyodik kontrolleri, makine mühendisleri, makine tekniker veya yüksek teknikerleri tarafından yapılır.</w:t>
      </w:r>
    </w:p>
    <w:p w:rsidR="004010FE" w:rsidRPr="004010FE" w:rsidRDefault="004010FE" w:rsidP="004010F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4010FE">
        <w:rPr>
          <w:rFonts w:ascii="Calibri" w:eastAsia="Times New Roman" w:hAnsi="Calibri" w:cs="Times New Roman"/>
          <w:color w:val="1C283D"/>
          <w:lang w:eastAsia="tr-TR"/>
        </w:rPr>
        <w:t xml:space="preserve">2.4.3. Elektronik kumanda sistemi ile donatılmış makine ve tezgâhların periyodik kontrolü; makine veya </w:t>
      </w:r>
      <w:proofErr w:type="spellStart"/>
      <w:r w:rsidRPr="004010FE">
        <w:rPr>
          <w:rFonts w:ascii="Calibri" w:eastAsia="Times New Roman" w:hAnsi="Calibri" w:cs="Times New Roman"/>
          <w:color w:val="1C283D"/>
          <w:lang w:eastAsia="tr-TR"/>
        </w:rPr>
        <w:t>mekatronik</w:t>
      </w:r>
      <w:proofErr w:type="spellEnd"/>
      <w:r w:rsidRPr="004010FE">
        <w:rPr>
          <w:rFonts w:ascii="Calibri" w:eastAsia="Times New Roman" w:hAnsi="Calibri" w:cs="Times New Roman"/>
          <w:color w:val="1C283D"/>
          <w:lang w:eastAsia="tr-TR"/>
        </w:rPr>
        <w:t xml:space="preserve"> mühendisi ile elektrik mühendisleri ve/veya bunların teknikerleri tarafından birlikte yapılır.</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10FE"/>
    <w:rsid w:val="004010FE"/>
    <w:rsid w:val="00AB671D"/>
    <w:rsid w:val="00C956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5436177">
      <w:bodyDiv w:val="1"/>
      <w:marLeft w:val="0"/>
      <w:marRight w:val="0"/>
      <w:marTop w:val="0"/>
      <w:marBottom w:val="0"/>
      <w:divBdr>
        <w:top w:val="none" w:sz="0" w:space="0" w:color="auto"/>
        <w:left w:val="none" w:sz="0" w:space="0" w:color="auto"/>
        <w:bottom w:val="none" w:sz="0" w:space="0" w:color="auto"/>
        <w:right w:val="none" w:sz="0" w:space="0" w:color="auto"/>
      </w:divBdr>
      <w:divsChild>
        <w:div w:id="1679456363">
          <w:marLeft w:val="0"/>
          <w:marRight w:val="0"/>
          <w:marTop w:val="100"/>
          <w:marBottom w:val="100"/>
          <w:divBdr>
            <w:top w:val="none" w:sz="0" w:space="0" w:color="auto"/>
            <w:left w:val="none" w:sz="0" w:space="0" w:color="auto"/>
            <w:bottom w:val="none" w:sz="0" w:space="0" w:color="auto"/>
            <w:right w:val="none" w:sz="0" w:space="0" w:color="auto"/>
          </w:divBdr>
          <w:divsChild>
            <w:div w:id="1483231490">
              <w:marLeft w:val="0"/>
              <w:marRight w:val="0"/>
              <w:marTop w:val="0"/>
              <w:marBottom w:val="0"/>
              <w:divBdr>
                <w:top w:val="none" w:sz="0" w:space="0" w:color="auto"/>
                <w:left w:val="none" w:sz="0" w:space="0" w:color="auto"/>
                <w:bottom w:val="none" w:sz="0" w:space="0" w:color="auto"/>
                <w:right w:val="none" w:sz="0" w:space="0" w:color="auto"/>
              </w:divBdr>
              <w:divsChild>
                <w:div w:id="1088892510">
                  <w:marLeft w:val="0"/>
                  <w:marRight w:val="0"/>
                  <w:marTop w:val="0"/>
                  <w:marBottom w:val="0"/>
                  <w:divBdr>
                    <w:top w:val="none" w:sz="0" w:space="0" w:color="auto"/>
                    <w:left w:val="none" w:sz="0" w:space="0" w:color="auto"/>
                    <w:bottom w:val="none" w:sz="0" w:space="0" w:color="auto"/>
                    <w:right w:val="none" w:sz="0" w:space="0" w:color="auto"/>
                  </w:divBdr>
                  <w:divsChild>
                    <w:div w:id="1934125318">
                      <w:marLeft w:val="0"/>
                      <w:marRight w:val="0"/>
                      <w:marTop w:val="0"/>
                      <w:marBottom w:val="0"/>
                      <w:divBdr>
                        <w:top w:val="none" w:sz="0" w:space="0" w:color="auto"/>
                        <w:left w:val="none" w:sz="0" w:space="0" w:color="auto"/>
                        <w:bottom w:val="none" w:sz="0" w:space="0" w:color="auto"/>
                        <w:right w:val="none" w:sz="0" w:space="0" w:color="auto"/>
                      </w:divBdr>
                      <w:divsChild>
                        <w:div w:id="309988132">
                          <w:marLeft w:val="0"/>
                          <w:marRight w:val="0"/>
                          <w:marTop w:val="0"/>
                          <w:marBottom w:val="0"/>
                          <w:divBdr>
                            <w:top w:val="none" w:sz="0" w:space="0" w:color="auto"/>
                            <w:left w:val="none" w:sz="0" w:space="0" w:color="auto"/>
                            <w:bottom w:val="none" w:sz="0" w:space="0" w:color="auto"/>
                            <w:right w:val="none" w:sz="0" w:space="0" w:color="auto"/>
                          </w:divBdr>
                          <w:divsChild>
                            <w:div w:id="19888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7888</Words>
  <Characters>44967</Characters>
  <Application>Microsoft Office Word</Application>
  <DocSecurity>0</DocSecurity>
  <Lines>374</Lines>
  <Paragraphs>105</Paragraphs>
  <ScaleCrop>false</ScaleCrop>
  <Company/>
  <LinksUpToDate>false</LinksUpToDate>
  <CharactersWithSpaces>52750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2015-12-22T13:30:00Z</dcterms:created>
  <dcterms:modified xsi:type="dcterms:W3CDTF">2015-12-22T13:30:00Z</dcterms:modified>
</cp:coreProperties>
</file>